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00C" w:rsidRPr="000B500C" w:rsidRDefault="000B500C" w:rsidP="000B500C">
      <w:pPr>
        <w:spacing w:after="160" w:line="259" w:lineRule="auto"/>
        <w:jc w:val="center"/>
        <w:rPr>
          <w:rFonts w:eastAsia="Calibri"/>
          <w:iCs/>
          <w:sz w:val="26"/>
          <w:lang w:eastAsia="en-US"/>
        </w:rPr>
      </w:pPr>
      <w:r w:rsidRPr="000B500C">
        <w:rPr>
          <w:rFonts w:eastAsia="Calibri"/>
          <w:iCs/>
          <w:sz w:val="26"/>
          <w:lang w:eastAsia="en-US"/>
        </w:rPr>
        <w:t>Муниципальное бюджетное общеобразовательное учреждение</w:t>
      </w:r>
    </w:p>
    <w:p w:rsidR="000B500C" w:rsidRPr="000B500C" w:rsidRDefault="000B500C" w:rsidP="000B500C">
      <w:pPr>
        <w:spacing w:after="160" w:line="259" w:lineRule="auto"/>
        <w:jc w:val="center"/>
        <w:rPr>
          <w:rFonts w:eastAsia="Calibri"/>
          <w:iCs/>
          <w:sz w:val="26"/>
          <w:lang w:eastAsia="en-US"/>
        </w:rPr>
      </w:pPr>
      <w:r w:rsidRPr="000B500C">
        <w:rPr>
          <w:rFonts w:eastAsia="Calibri"/>
          <w:iCs/>
          <w:sz w:val="26"/>
          <w:lang w:eastAsia="en-US"/>
        </w:rPr>
        <w:t>Башкирская гимназия села Учалы муниципального района Учалинский район Республики Башкортостан</w:t>
      </w:r>
    </w:p>
    <w:p w:rsidR="000B500C" w:rsidRPr="000B500C" w:rsidRDefault="000B500C" w:rsidP="000B500C">
      <w:pPr>
        <w:spacing w:after="160" w:line="259" w:lineRule="auto"/>
        <w:jc w:val="center"/>
        <w:rPr>
          <w:rFonts w:eastAsia="Calibri"/>
          <w:iCs/>
          <w:sz w:val="26"/>
          <w:lang w:eastAsia="en-US"/>
        </w:rPr>
      </w:pPr>
    </w:p>
    <w:tbl>
      <w:tblPr>
        <w:tblW w:w="5000" w:type="pct"/>
        <w:tblCellMar>
          <w:top w:w="15" w:type="dxa"/>
          <w:left w:w="15" w:type="dxa"/>
          <w:bottom w:w="15" w:type="dxa"/>
          <w:right w:w="15" w:type="dxa"/>
        </w:tblCellMar>
        <w:tblLook w:val="04A0" w:firstRow="1" w:lastRow="0" w:firstColumn="1" w:lastColumn="0" w:noHBand="0" w:noVBand="1"/>
      </w:tblPr>
      <w:tblGrid>
        <w:gridCol w:w="4721"/>
        <w:gridCol w:w="4447"/>
        <w:gridCol w:w="5693"/>
      </w:tblGrid>
      <w:tr w:rsidR="000B500C" w:rsidRPr="000B500C" w:rsidTr="00704C28">
        <w:trPr>
          <w:trHeight w:val="1211"/>
        </w:trPr>
        <w:tc>
          <w:tcPr>
            <w:tcW w:w="3358" w:type="dxa"/>
            <w:tcMar>
              <w:top w:w="75" w:type="dxa"/>
              <w:left w:w="75" w:type="dxa"/>
              <w:bottom w:w="75" w:type="dxa"/>
              <w:right w:w="75" w:type="dxa"/>
            </w:tcMar>
            <w:hideMark/>
          </w:tcPr>
          <w:p w:rsidR="000B500C" w:rsidRPr="000B500C" w:rsidRDefault="000B500C" w:rsidP="000B500C">
            <w:pPr>
              <w:spacing w:after="160" w:line="259" w:lineRule="auto"/>
              <w:jc w:val="center"/>
              <w:rPr>
                <w:rFonts w:eastAsia="Calibri"/>
                <w:iCs/>
                <w:sz w:val="26"/>
                <w:lang w:eastAsia="en-US"/>
              </w:rPr>
            </w:pPr>
            <w:r w:rsidRPr="000B500C">
              <w:rPr>
                <w:rFonts w:eastAsia="Calibri"/>
                <w:iCs/>
                <w:sz w:val="26"/>
                <w:lang w:eastAsia="en-US"/>
              </w:rPr>
              <w:t>РАССМОТРЕНО</w:t>
            </w:r>
          </w:p>
          <w:p w:rsidR="000B500C" w:rsidRPr="000B500C" w:rsidRDefault="000B500C" w:rsidP="000B500C">
            <w:pPr>
              <w:spacing w:after="160" w:line="259" w:lineRule="auto"/>
              <w:jc w:val="center"/>
              <w:rPr>
                <w:rFonts w:eastAsia="Calibri"/>
                <w:iCs/>
                <w:sz w:val="26"/>
                <w:lang w:eastAsia="en-US"/>
              </w:rPr>
            </w:pPr>
            <w:r w:rsidRPr="000B500C">
              <w:rPr>
                <w:rFonts w:eastAsia="Calibri"/>
                <w:iCs/>
                <w:sz w:val="26"/>
                <w:lang w:eastAsia="en-US"/>
              </w:rPr>
              <w:t>на заседании ШМО</w:t>
            </w:r>
          </w:p>
          <w:p w:rsidR="000B500C" w:rsidRPr="000B500C" w:rsidRDefault="00397CD5" w:rsidP="000B500C">
            <w:pPr>
              <w:spacing w:after="160" w:line="259" w:lineRule="auto"/>
              <w:jc w:val="center"/>
              <w:rPr>
                <w:rFonts w:eastAsia="Calibri"/>
                <w:iCs/>
                <w:sz w:val="26"/>
                <w:lang w:eastAsia="en-US"/>
              </w:rPr>
            </w:pPr>
            <w:r>
              <w:rPr>
                <w:rFonts w:eastAsia="Calibri"/>
                <w:iCs/>
                <w:sz w:val="26"/>
                <w:lang w:eastAsia="en-US"/>
              </w:rPr>
              <w:t>Протокол от 27.08.2022</w:t>
            </w:r>
            <w:r w:rsidR="00927ABE">
              <w:rPr>
                <w:rFonts w:eastAsia="Calibri"/>
                <w:iCs/>
                <w:sz w:val="26"/>
                <w:lang w:eastAsia="en-US"/>
              </w:rPr>
              <w:t xml:space="preserve"> № 1</w:t>
            </w:r>
          </w:p>
          <w:p w:rsidR="000B500C" w:rsidRPr="000B500C" w:rsidRDefault="000B500C" w:rsidP="000B500C">
            <w:pPr>
              <w:spacing w:after="160" w:line="259" w:lineRule="auto"/>
              <w:jc w:val="center"/>
              <w:rPr>
                <w:rFonts w:eastAsia="Calibri"/>
                <w:iCs/>
                <w:sz w:val="26"/>
                <w:lang w:eastAsia="en-US"/>
              </w:rPr>
            </w:pPr>
            <w:r w:rsidRPr="000B500C">
              <w:rPr>
                <w:rFonts w:eastAsia="Calibri"/>
                <w:iCs/>
                <w:sz w:val="26"/>
                <w:lang w:eastAsia="en-US"/>
              </w:rPr>
              <w:t>Руководитель ШМО</w:t>
            </w:r>
          </w:p>
          <w:p w:rsidR="000B500C" w:rsidRPr="000B500C" w:rsidRDefault="000B500C" w:rsidP="000B500C">
            <w:pPr>
              <w:spacing w:after="160" w:line="259" w:lineRule="auto"/>
              <w:jc w:val="center"/>
              <w:rPr>
                <w:rFonts w:eastAsia="Calibri"/>
                <w:iCs/>
                <w:sz w:val="26"/>
                <w:lang w:eastAsia="en-US"/>
              </w:rPr>
            </w:pPr>
            <w:r w:rsidRPr="000B500C">
              <w:rPr>
                <w:rFonts w:eastAsia="Calibri"/>
                <w:iCs/>
                <w:sz w:val="26"/>
                <w:lang w:eastAsia="en-US"/>
              </w:rPr>
              <w:t>____    ________________</w:t>
            </w:r>
          </w:p>
          <w:p w:rsidR="000B500C" w:rsidRPr="000B500C" w:rsidRDefault="000B500C" w:rsidP="000B500C">
            <w:pPr>
              <w:spacing w:after="160" w:line="259" w:lineRule="auto"/>
              <w:jc w:val="center"/>
              <w:rPr>
                <w:rFonts w:eastAsia="Calibri"/>
                <w:iCs/>
                <w:sz w:val="26"/>
                <w:lang w:eastAsia="en-US"/>
              </w:rPr>
            </w:pPr>
          </w:p>
        </w:tc>
        <w:tc>
          <w:tcPr>
            <w:tcW w:w="3163" w:type="dxa"/>
            <w:tcMar>
              <w:top w:w="75" w:type="dxa"/>
              <w:left w:w="75" w:type="dxa"/>
              <w:bottom w:w="75" w:type="dxa"/>
              <w:right w:w="75" w:type="dxa"/>
            </w:tcMar>
            <w:hideMark/>
          </w:tcPr>
          <w:p w:rsidR="000B500C" w:rsidRPr="000B500C" w:rsidRDefault="000B500C" w:rsidP="000B500C">
            <w:pPr>
              <w:spacing w:after="160" w:line="259" w:lineRule="auto"/>
              <w:jc w:val="center"/>
              <w:rPr>
                <w:rFonts w:eastAsia="Calibri"/>
                <w:iCs/>
                <w:sz w:val="26"/>
                <w:lang w:eastAsia="en-US"/>
              </w:rPr>
            </w:pPr>
            <w:r w:rsidRPr="000B500C">
              <w:rPr>
                <w:rFonts w:eastAsia="Calibri"/>
                <w:iCs/>
                <w:sz w:val="26"/>
                <w:lang w:eastAsia="en-US"/>
              </w:rPr>
              <w:t>СОГЛАСОВАНО</w:t>
            </w:r>
          </w:p>
          <w:p w:rsidR="000B500C" w:rsidRPr="000B500C" w:rsidRDefault="000B500C" w:rsidP="000B500C">
            <w:pPr>
              <w:spacing w:after="160" w:line="259" w:lineRule="auto"/>
              <w:jc w:val="center"/>
              <w:rPr>
                <w:rFonts w:eastAsia="Calibri"/>
                <w:iCs/>
                <w:sz w:val="26"/>
                <w:lang w:eastAsia="en-US"/>
              </w:rPr>
            </w:pPr>
            <w:r w:rsidRPr="000B500C">
              <w:rPr>
                <w:rFonts w:eastAsia="Calibri"/>
                <w:iCs/>
                <w:sz w:val="26"/>
                <w:lang w:eastAsia="en-US"/>
              </w:rPr>
              <w:t>с зам. директора по УВР</w:t>
            </w:r>
          </w:p>
          <w:p w:rsidR="000B500C" w:rsidRPr="000B500C" w:rsidRDefault="000B500C" w:rsidP="000B500C">
            <w:pPr>
              <w:spacing w:after="160" w:line="259" w:lineRule="auto"/>
              <w:jc w:val="center"/>
              <w:rPr>
                <w:rFonts w:eastAsia="Calibri"/>
                <w:iCs/>
                <w:sz w:val="26"/>
                <w:lang w:eastAsia="en-US"/>
              </w:rPr>
            </w:pPr>
            <w:r w:rsidRPr="000B500C">
              <w:rPr>
                <w:rFonts w:eastAsia="Calibri"/>
                <w:iCs/>
                <w:sz w:val="26"/>
                <w:lang w:eastAsia="en-US"/>
              </w:rPr>
              <w:t>____  _______________</w:t>
            </w:r>
          </w:p>
          <w:p w:rsidR="000B500C" w:rsidRPr="000B500C" w:rsidRDefault="00927ABE" w:rsidP="000B500C">
            <w:pPr>
              <w:spacing w:after="160" w:line="259" w:lineRule="auto"/>
              <w:jc w:val="center"/>
              <w:rPr>
                <w:rFonts w:eastAsia="Calibri"/>
                <w:iCs/>
                <w:sz w:val="26"/>
                <w:lang w:eastAsia="en-US"/>
              </w:rPr>
            </w:pPr>
            <w:r>
              <w:rPr>
                <w:rFonts w:eastAsia="Calibri"/>
                <w:iCs/>
                <w:sz w:val="26"/>
                <w:lang w:eastAsia="en-US"/>
              </w:rPr>
              <w:t xml:space="preserve">30.08. </w:t>
            </w:r>
            <w:r w:rsidR="00397CD5">
              <w:rPr>
                <w:rFonts w:eastAsia="Calibri"/>
                <w:iCs/>
                <w:sz w:val="26"/>
                <w:lang w:eastAsia="en-US"/>
              </w:rPr>
              <w:t>2022</w:t>
            </w:r>
            <w:r w:rsidR="000B500C" w:rsidRPr="000B500C">
              <w:rPr>
                <w:rFonts w:eastAsia="Calibri"/>
                <w:iCs/>
                <w:sz w:val="26"/>
                <w:lang w:eastAsia="en-US"/>
              </w:rPr>
              <w:t xml:space="preserve"> года</w:t>
            </w:r>
          </w:p>
        </w:tc>
        <w:tc>
          <w:tcPr>
            <w:tcW w:w="4049" w:type="dxa"/>
            <w:tcMar>
              <w:top w:w="75" w:type="dxa"/>
              <w:left w:w="75" w:type="dxa"/>
              <w:bottom w:w="75" w:type="dxa"/>
              <w:right w:w="75" w:type="dxa"/>
            </w:tcMar>
            <w:hideMark/>
          </w:tcPr>
          <w:p w:rsidR="000B500C" w:rsidRPr="000B500C" w:rsidRDefault="000B500C" w:rsidP="000B500C">
            <w:pPr>
              <w:spacing w:after="160" w:line="259" w:lineRule="auto"/>
              <w:jc w:val="center"/>
              <w:rPr>
                <w:rFonts w:eastAsia="Calibri"/>
                <w:iCs/>
                <w:sz w:val="26"/>
                <w:lang w:eastAsia="en-US"/>
              </w:rPr>
            </w:pPr>
            <w:r w:rsidRPr="000B500C">
              <w:rPr>
                <w:rFonts w:eastAsia="Calibri"/>
                <w:iCs/>
                <w:sz w:val="26"/>
                <w:lang w:eastAsia="en-US"/>
              </w:rPr>
              <w:t>УТВЕРЖДЕНА</w:t>
            </w:r>
          </w:p>
          <w:p w:rsidR="000B500C" w:rsidRPr="000B500C" w:rsidRDefault="000B500C" w:rsidP="000B500C">
            <w:pPr>
              <w:spacing w:after="160" w:line="259" w:lineRule="auto"/>
              <w:jc w:val="center"/>
              <w:rPr>
                <w:rFonts w:eastAsia="Calibri"/>
                <w:iCs/>
                <w:sz w:val="26"/>
                <w:lang w:eastAsia="en-US"/>
              </w:rPr>
            </w:pPr>
            <w:r w:rsidRPr="000B500C">
              <w:rPr>
                <w:rFonts w:eastAsia="Calibri"/>
                <w:iCs/>
                <w:sz w:val="26"/>
                <w:lang w:eastAsia="en-US"/>
              </w:rPr>
              <w:t>Директором  МБОУ Башкирская гимназия села Учалы</w:t>
            </w:r>
          </w:p>
          <w:p w:rsidR="000B500C" w:rsidRPr="000B500C" w:rsidRDefault="000B500C" w:rsidP="000B500C">
            <w:pPr>
              <w:spacing w:after="160" w:line="259" w:lineRule="auto"/>
              <w:jc w:val="center"/>
              <w:rPr>
                <w:rFonts w:eastAsia="Calibri"/>
                <w:iCs/>
                <w:sz w:val="26"/>
                <w:lang w:eastAsia="en-US"/>
              </w:rPr>
            </w:pPr>
            <w:r w:rsidRPr="000B500C">
              <w:rPr>
                <w:rFonts w:eastAsia="Calibri"/>
                <w:iCs/>
                <w:sz w:val="26"/>
                <w:lang w:eastAsia="en-US"/>
              </w:rPr>
              <w:t>_____    ________________</w:t>
            </w:r>
          </w:p>
          <w:p w:rsidR="000B500C" w:rsidRPr="000B500C" w:rsidRDefault="00927ABE" w:rsidP="000B500C">
            <w:pPr>
              <w:spacing w:after="160" w:line="259" w:lineRule="auto"/>
              <w:jc w:val="center"/>
              <w:rPr>
                <w:rFonts w:eastAsia="Calibri"/>
                <w:iCs/>
                <w:sz w:val="26"/>
                <w:lang w:eastAsia="en-US"/>
              </w:rPr>
            </w:pPr>
            <w:r>
              <w:rPr>
                <w:rFonts w:eastAsia="Calibri"/>
                <w:iCs/>
                <w:sz w:val="26"/>
                <w:lang w:eastAsia="en-US"/>
              </w:rPr>
              <w:t>от 1.09.</w:t>
            </w:r>
            <w:r w:rsidR="00397CD5">
              <w:rPr>
                <w:rFonts w:eastAsia="Calibri"/>
                <w:iCs/>
                <w:sz w:val="26"/>
                <w:lang w:eastAsia="en-US"/>
              </w:rPr>
              <w:t xml:space="preserve"> 2022</w:t>
            </w:r>
            <w:r w:rsidR="000B500C" w:rsidRPr="000B500C">
              <w:rPr>
                <w:rFonts w:eastAsia="Calibri"/>
                <w:iCs/>
                <w:sz w:val="26"/>
                <w:lang w:eastAsia="en-US"/>
              </w:rPr>
              <w:t xml:space="preserve"> года №</w:t>
            </w:r>
            <w:r>
              <w:rPr>
                <w:rFonts w:eastAsia="Calibri"/>
                <w:iCs/>
                <w:sz w:val="26"/>
                <w:lang w:eastAsia="en-US"/>
              </w:rPr>
              <w:t>11-0</w:t>
            </w:r>
          </w:p>
        </w:tc>
      </w:tr>
    </w:tbl>
    <w:p w:rsidR="000B500C" w:rsidRPr="000B500C" w:rsidRDefault="000B500C" w:rsidP="000B500C">
      <w:pPr>
        <w:spacing w:after="160" w:line="259" w:lineRule="auto"/>
        <w:jc w:val="center"/>
        <w:rPr>
          <w:rFonts w:eastAsia="Calibri"/>
          <w:iCs/>
          <w:sz w:val="26"/>
          <w:lang w:eastAsia="en-US"/>
        </w:rPr>
      </w:pPr>
      <w:r w:rsidRPr="000B500C">
        <w:rPr>
          <w:rFonts w:eastAsia="Calibri"/>
          <w:iCs/>
          <w:sz w:val="26"/>
          <w:lang w:eastAsia="en-US"/>
        </w:rPr>
        <w:t>РАБОЧАЯ ПРОГРАММА</w:t>
      </w:r>
    </w:p>
    <w:p w:rsidR="000B500C" w:rsidRDefault="000B500C" w:rsidP="000B500C">
      <w:pPr>
        <w:autoSpaceDE w:val="0"/>
        <w:autoSpaceDN w:val="0"/>
        <w:ind w:left="-1134" w:right="-1134"/>
        <w:jc w:val="center"/>
        <w:rPr>
          <w:b/>
          <w:sz w:val="32"/>
          <w:szCs w:val="32"/>
        </w:rPr>
      </w:pPr>
      <w:r>
        <w:rPr>
          <w:b/>
          <w:sz w:val="32"/>
          <w:szCs w:val="32"/>
        </w:rPr>
        <w:t>внеурочной деятельности</w:t>
      </w:r>
    </w:p>
    <w:p w:rsidR="000B500C" w:rsidRDefault="000B500C" w:rsidP="000B500C">
      <w:pPr>
        <w:autoSpaceDE w:val="0"/>
        <w:autoSpaceDN w:val="0"/>
        <w:ind w:left="-1134" w:right="-1134"/>
        <w:jc w:val="center"/>
        <w:rPr>
          <w:b/>
          <w:sz w:val="32"/>
          <w:szCs w:val="32"/>
        </w:rPr>
      </w:pPr>
      <w:r>
        <w:rPr>
          <w:b/>
          <w:sz w:val="32"/>
          <w:szCs w:val="32"/>
        </w:rPr>
        <w:t xml:space="preserve"> « Научись играть в шахматы»</w:t>
      </w:r>
    </w:p>
    <w:p w:rsidR="000B500C" w:rsidRPr="000B500C" w:rsidRDefault="000B500C" w:rsidP="000B500C">
      <w:pPr>
        <w:spacing w:after="160" w:line="259" w:lineRule="auto"/>
        <w:jc w:val="center"/>
        <w:rPr>
          <w:rFonts w:eastAsia="Calibri"/>
          <w:iCs/>
          <w:sz w:val="26"/>
          <w:lang w:eastAsia="en-US"/>
        </w:rPr>
      </w:pPr>
      <w:r>
        <w:rPr>
          <w:rFonts w:eastAsia="Calibri"/>
          <w:iCs/>
          <w:sz w:val="26"/>
          <w:u w:val="single"/>
          <w:lang w:eastAsia="en-US"/>
        </w:rPr>
        <w:t xml:space="preserve"> 10 </w:t>
      </w:r>
      <w:r w:rsidRPr="000B500C">
        <w:rPr>
          <w:rFonts w:eastAsia="Calibri"/>
          <w:iCs/>
          <w:sz w:val="26"/>
          <w:u w:val="single"/>
          <w:lang w:eastAsia="en-US"/>
        </w:rPr>
        <w:t xml:space="preserve"> </w:t>
      </w:r>
      <w:r w:rsidRPr="000B500C">
        <w:rPr>
          <w:rFonts w:eastAsia="Calibri"/>
          <w:iCs/>
          <w:sz w:val="26"/>
          <w:lang w:eastAsia="en-US"/>
        </w:rPr>
        <w:t xml:space="preserve"> класс</w:t>
      </w:r>
    </w:p>
    <w:p w:rsidR="000B500C" w:rsidRPr="000B500C" w:rsidRDefault="00397CD5" w:rsidP="000B500C">
      <w:pPr>
        <w:spacing w:after="160" w:line="259" w:lineRule="auto"/>
        <w:jc w:val="center"/>
        <w:rPr>
          <w:rFonts w:eastAsia="Calibri"/>
          <w:iCs/>
          <w:sz w:val="26"/>
          <w:lang w:eastAsia="en-US"/>
        </w:rPr>
      </w:pPr>
      <w:r>
        <w:rPr>
          <w:rFonts w:eastAsia="Calibri"/>
          <w:iCs/>
          <w:sz w:val="26"/>
          <w:lang w:eastAsia="en-US"/>
        </w:rPr>
        <w:t>на 2022 - 2023</w:t>
      </w:r>
      <w:r w:rsidR="000B500C" w:rsidRPr="000B500C">
        <w:rPr>
          <w:rFonts w:eastAsia="Calibri"/>
          <w:iCs/>
          <w:sz w:val="26"/>
          <w:lang w:eastAsia="en-US"/>
        </w:rPr>
        <w:t xml:space="preserve"> учебный год</w:t>
      </w:r>
    </w:p>
    <w:p w:rsidR="000B500C" w:rsidRPr="000B500C" w:rsidRDefault="000B500C" w:rsidP="000B500C">
      <w:pPr>
        <w:spacing w:after="160" w:line="259" w:lineRule="auto"/>
        <w:jc w:val="center"/>
        <w:rPr>
          <w:rFonts w:eastAsia="Calibri"/>
          <w:iCs/>
          <w:sz w:val="26"/>
          <w:lang w:eastAsia="en-US"/>
        </w:rPr>
      </w:pPr>
      <w:r w:rsidRPr="000B500C">
        <w:rPr>
          <w:rFonts w:eastAsia="Calibri"/>
          <w:iCs/>
          <w:sz w:val="26"/>
          <w:lang w:eastAsia="en-US"/>
        </w:rPr>
        <w:t>(</w:t>
      </w:r>
      <w:r>
        <w:rPr>
          <w:rFonts w:eastAsia="Calibri"/>
          <w:iCs/>
          <w:sz w:val="26"/>
          <w:u w:val="single"/>
          <w:lang w:eastAsia="en-US"/>
        </w:rPr>
        <w:t xml:space="preserve">   1</w:t>
      </w:r>
      <w:r w:rsidRPr="000B500C">
        <w:rPr>
          <w:rFonts w:eastAsia="Calibri"/>
          <w:iCs/>
          <w:sz w:val="26"/>
          <w:u w:val="single"/>
          <w:lang w:eastAsia="en-US"/>
        </w:rPr>
        <w:t xml:space="preserve">  </w:t>
      </w:r>
      <w:r>
        <w:rPr>
          <w:rFonts w:eastAsia="Calibri"/>
          <w:iCs/>
          <w:sz w:val="26"/>
          <w:lang w:eastAsia="en-US"/>
        </w:rPr>
        <w:t xml:space="preserve"> час</w:t>
      </w:r>
      <w:r w:rsidRPr="000B500C">
        <w:rPr>
          <w:rFonts w:eastAsia="Calibri"/>
          <w:iCs/>
          <w:sz w:val="26"/>
          <w:lang w:eastAsia="en-US"/>
        </w:rPr>
        <w:t xml:space="preserve"> в неделю, за год </w:t>
      </w:r>
      <w:r w:rsidRPr="000B500C">
        <w:rPr>
          <w:rFonts w:eastAsia="Calibri"/>
          <w:iCs/>
          <w:sz w:val="26"/>
          <w:u w:val="single"/>
          <w:lang w:eastAsia="en-US"/>
        </w:rPr>
        <w:t xml:space="preserve">  </w:t>
      </w:r>
      <w:r>
        <w:rPr>
          <w:rFonts w:eastAsia="Calibri"/>
          <w:iCs/>
          <w:sz w:val="26"/>
          <w:u w:val="single"/>
          <w:lang w:eastAsia="en-US"/>
        </w:rPr>
        <w:t>34</w:t>
      </w:r>
      <w:r w:rsidRPr="000B500C">
        <w:rPr>
          <w:rFonts w:eastAsia="Calibri"/>
          <w:iCs/>
          <w:sz w:val="26"/>
          <w:u w:val="single"/>
          <w:lang w:eastAsia="en-US"/>
        </w:rPr>
        <w:t xml:space="preserve">   </w:t>
      </w:r>
      <w:r>
        <w:rPr>
          <w:rFonts w:eastAsia="Calibri"/>
          <w:iCs/>
          <w:sz w:val="26"/>
          <w:lang w:eastAsia="en-US"/>
        </w:rPr>
        <w:t>часа</w:t>
      </w:r>
      <w:r w:rsidRPr="000B500C">
        <w:rPr>
          <w:rFonts w:eastAsia="Calibri"/>
          <w:iCs/>
          <w:sz w:val="26"/>
          <w:lang w:eastAsia="en-US"/>
        </w:rPr>
        <w:t>)</w:t>
      </w:r>
    </w:p>
    <w:p w:rsidR="000B500C" w:rsidRDefault="000B500C" w:rsidP="000B500C">
      <w:pPr>
        <w:spacing w:after="160" w:line="259" w:lineRule="auto"/>
        <w:jc w:val="center"/>
        <w:rPr>
          <w:rFonts w:eastAsia="Calibri"/>
          <w:iCs/>
          <w:sz w:val="26"/>
          <w:lang w:eastAsia="en-US"/>
        </w:rPr>
      </w:pPr>
    </w:p>
    <w:p w:rsidR="000B500C" w:rsidRDefault="000B500C" w:rsidP="000B500C">
      <w:pPr>
        <w:spacing w:after="160" w:line="259" w:lineRule="auto"/>
        <w:jc w:val="center"/>
        <w:rPr>
          <w:rFonts w:eastAsia="Calibri"/>
          <w:iCs/>
          <w:sz w:val="26"/>
          <w:lang w:eastAsia="en-US"/>
        </w:rPr>
      </w:pPr>
    </w:p>
    <w:p w:rsidR="000B500C" w:rsidRDefault="000B500C" w:rsidP="000B500C">
      <w:pPr>
        <w:spacing w:after="160" w:line="259" w:lineRule="auto"/>
        <w:jc w:val="center"/>
        <w:rPr>
          <w:rFonts w:eastAsia="Calibri"/>
          <w:iCs/>
          <w:sz w:val="26"/>
          <w:lang w:eastAsia="en-US"/>
        </w:rPr>
      </w:pPr>
    </w:p>
    <w:p w:rsidR="000B500C" w:rsidRPr="000B500C" w:rsidRDefault="000B500C" w:rsidP="000B500C">
      <w:pPr>
        <w:spacing w:after="160" w:line="259" w:lineRule="auto"/>
        <w:jc w:val="right"/>
        <w:rPr>
          <w:rFonts w:eastAsia="Calibri"/>
          <w:iCs/>
          <w:sz w:val="26"/>
          <w:u w:val="single"/>
          <w:lang w:eastAsia="en-US"/>
        </w:rPr>
      </w:pPr>
      <w:r w:rsidRPr="000B500C">
        <w:rPr>
          <w:rFonts w:eastAsia="Calibri"/>
          <w:iCs/>
          <w:sz w:val="26"/>
          <w:lang w:eastAsia="en-US"/>
        </w:rPr>
        <w:t xml:space="preserve">Составил(а) программу: </w:t>
      </w:r>
      <w:proofErr w:type="spellStart"/>
      <w:r>
        <w:rPr>
          <w:rFonts w:eastAsia="Calibri"/>
          <w:iCs/>
          <w:sz w:val="26"/>
          <w:u w:val="single"/>
          <w:lang w:eastAsia="en-US"/>
        </w:rPr>
        <w:t>Сафаргалин</w:t>
      </w:r>
      <w:proofErr w:type="spellEnd"/>
      <w:r>
        <w:rPr>
          <w:rFonts w:eastAsia="Calibri"/>
          <w:iCs/>
          <w:sz w:val="26"/>
          <w:u w:val="single"/>
          <w:lang w:eastAsia="en-US"/>
        </w:rPr>
        <w:t xml:space="preserve"> Альберт </w:t>
      </w:r>
      <w:proofErr w:type="spellStart"/>
      <w:r>
        <w:rPr>
          <w:rFonts w:eastAsia="Calibri"/>
          <w:iCs/>
          <w:sz w:val="26"/>
          <w:u w:val="single"/>
          <w:lang w:eastAsia="en-US"/>
        </w:rPr>
        <w:t>Ахиярович</w:t>
      </w:r>
      <w:proofErr w:type="spellEnd"/>
      <w:r>
        <w:rPr>
          <w:rFonts w:eastAsia="Calibri"/>
          <w:iCs/>
          <w:sz w:val="26"/>
          <w:u w:val="single"/>
          <w:lang w:eastAsia="en-US"/>
        </w:rPr>
        <w:t xml:space="preserve"> </w:t>
      </w:r>
    </w:p>
    <w:p w:rsidR="000B500C" w:rsidRDefault="000B500C" w:rsidP="000B500C">
      <w:pPr>
        <w:spacing w:after="160" w:line="259" w:lineRule="auto"/>
        <w:jc w:val="center"/>
        <w:rPr>
          <w:rFonts w:eastAsia="Calibri"/>
          <w:iCs/>
          <w:sz w:val="26"/>
          <w:lang w:eastAsia="en-US"/>
        </w:rPr>
      </w:pPr>
    </w:p>
    <w:p w:rsidR="000B500C" w:rsidRPr="000B500C" w:rsidRDefault="00397CD5" w:rsidP="000B500C">
      <w:pPr>
        <w:spacing w:after="160" w:line="259" w:lineRule="auto"/>
        <w:jc w:val="center"/>
        <w:rPr>
          <w:rFonts w:eastAsia="Calibri"/>
          <w:iCs/>
          <w:sz w:val="26"/>
          <w:lang w:eastAsia="en-US"/>
        </w:rPr>
      </w:pPr>
      <w:r>
        <w:rPr>
          <w:rFonts w:eastAsia="Calibri"/>
          <w:iCs/>
          <w:sz w:val="26"/>
          <w:lang w:eastAsia="en-US"/>
        </w:rPr>
        <w:t>г. Учалы  2022</w:t>
      </w:r>
      <w:bookmarkStart w:id="0" w:name="_GoBack"/>
      <w:bookmarkEnd w:id="0"/>
      <w:r w:rsidR="000B500C" w:rsidRPr="000B500C">
        <w:rPr>
          <w:rFonts w:eastAsia="Calibri"/>
          <w:iCs/>
          <w:sz w:val="26"/>
          <w:lang w:eastAsia="en-US"/>
        </w:rPr>
        <w:t xml:space="preserve"> год</w:t>
      </w:r>
    </w:p>
    <w:p w:rsidR="003D0D71" w:rsidRDefault="003D0D71" w:rsidP="003D0D71">
      <w:pPr>
        <w:autoSpaceDE w:val="0"/>
        <w:autoSpaceDN w:val="0"/>
        <w:jc w:val="center"/>
        <w:rPr>
          <w:sz w:val="28"/>
          <w:szCs w:val="28"/>
        </w:rPr>
      </w:pPr>
    </w:p>
    <w:p w:rsidR="003D0D71" w:rsidRDefault="003D0D71" w:rsidP="003D0D71">
      <w:pPr>
        <w:autoSpaceDE w:val="0"/>
        <w:autoSpaceDN w:val="0"/>
        <w:jc w:val="center"/>
        <w:rPr>
          <w:szCs w:val="24"/>
        </w:rPr>
      </w:pPr>
    </w:p>
    <w:p w:rsidR="003D0D71" w:rsidRDefault="003D0D71" w:rsidP="003D0D71">
      <w:pPr>
        <w:autoSpaceDE w:val="0"/>
        <w:autoSpaceDN w:val="0"/>
        <w:ind w:left="-1134" w:right="-1134"/>
        <w:rPr>
          <w:sz w:val="28"/>
          <w:szCs w:val="28"/>
        </w:rPr>
      </w:pPr>
    </w:p>
    <w:p w:rsidR="003D0D71" w:rsidRDefault="003D0D71" w:rsidP="003D0D71">
      <w:pPr>
        <w:autoSpaceDE w:val="0"/>
        <w:autoSpaceDN w:val="0"/>
        <w:ind w:left="-1134" w:right="-1134"/>
        <w:rPr>
          <w:sz w:val="28"/>
          <w:szCs w:val="28"/>
        </w:rPr>
      </w:pPr>
    </w:p>
    <w:p w:rsidR="003D0D71" w:rsidRDefault="003D0D71" w:rsidP="003D0D71">
      <w:pPr>
        <w:autoSpaceDE w:val="0"/>
        <w:autoSpaceDN w:val="0"/>
        <w:ind w:left="-1134" w:right="-1134"/>
        <w:rPr>
          <w:sz w:val="28"/>
          <w:szCs w:val="28"/>
        </w:rPr>
      </w:pPr>
    </w:p>
    <w:p w:rsidR="003D0D71" w:rsidRDefault="003D0D71" w:rsidP="000B500C">
      <w:pPr>
        <w:rPr>
          <w:szCs w:val="24"/>
        </w:rPr>
      </w:pPr>
      <w:r>
        <w:rPr>
          <w:rFonts w:ascii="Tekton Pro" w:hAnsi="Tekton Pro"/>
          <w:sz w:val="28"/>
          <w:szCs w:val="28"/>
        </w:rPr>
        <w:t xml:space="preserve">                                          </w:t>
      </w:r>
    </w:p>
    <w:p w:rsidR="003D0D71" w:rsidRDefault="003D0D71" w:rsidP="003D0D71">
      <w:pPr>
        <w:rPr>
          <w:sz w:val="28"/>
          <w:szCs w:val="28"/>
        </w:rPr>
      </w:pPr>
    </w:p>
    <w:p w:rsidR="003D0D71" w:rsidRDefault="003D0D71" w:rsidP="003D0D71">
      <w:pPr>
        <w:jc w:val="center"/>
        <w:rPr>
          <w:b/>
          <w:sz w:val="28"/>
          <w:szCs w:val="28"/>
        </w:rPr>
      </w:pPr>
      <w:r>
        <w:rPr>
          <w:b/>
          <w:sz w:val="28"/>
          <w:szCs w:val="28"/>
        </w:rPr>
        <w:t>Рабочая  программа  объединения   дополнительного  образования</w:t>
      </w:r>
    </w:p>
    <w:p w:rsidR="003D0D71" w:rsidRDefault="003D0D71" w:rsidP="003D0D71">
      <w:pPr>
        <w:jc w:val="center"/>
        <w:rPr>
          <w:b/>
          <w:sz w:val="28"/>
          <w:szCs w:val="28"/>
        </w:rPr>
      </w:pPr>
      <w:r>
        <w:rPr>
          <w:b/>
          <w:sz w:val="28"/>
          <w:szCs w:val="28"/>
        </w:rPr>
        <w:t xml:space="preserve"> «</w:t>
      </w:r>
      <w:r w:rsidR="005272CF">
        <w:rPr>
          <w:b/>
          <w:sz w:val="28"/>
          <w:szCs w:val="28"/>
        </w:rPr>
        <w:t xml:space="preserve">Научись играть в </w:t>
      </w:r>
      <w:proofErr w:type="gramStart"/>
      <w:r w:rsidR="005272CF">
        <w:rPr>
          <w:b/>
          <w:sz w:val="28"/>
          <w:szCs w:val="28"/>
        </w:rPr>
        <w:t>ш</w:t>
      </w:r>
      <w:r>
        <w:rPr>
          <w:b/>
          <w:sz w:val="28"/>
          <w:szCs w:val="28"/>
        </w:rPr>
        <w:t>ахматы»  составлена</w:t>
      </w:r>
      <w:proofErr w:type="gramEnd"/>
      <w:r>
        <w:rPr>
          <w:b/>
          <w:sz w:val="28"/>
          <w:szCs w:val="28"/>
        </w:rPr>
        <w:t xml:space="preserve">  на  основании  следующих  нормативно</w:t>
      </w:r>
      <w:r>
        <w:rPr>
          <w:rFonts w:eastAsia="Calibri"/>
          <w:b/>
          <w:sz w:val="28"/>
          <w:szCs w:val="28"/>
          <w:lang w:eastAsia="en-US"/>
        </w:rPr>
        <w:t>-правовых</w:t>
      </w:r>
      <w:r>
        <w:rPr>
          <w:b/>
          <w:sz w:val="28"/>
          <w:szCs w:val="28"/>
        </w:rPr>
        <w:t xml:space="preserve"> документов:</w:t>
      </w:r>
    </w:p>
    <w:p w:rsidR="003D0D71" w:rsidRDefault="003D0D71" w:rsidP="003D0D71">
      <w:pPr>
        <w:jc w:val="center"/>
        <w:rPr>
          <w:b/>
          <w:sz w:val="28"/>
          <w:szCs w:val="28"/>
        </w:rPr>
      </w:pPr>
    </w:p>
    <w:p w:rsidR="00E9049D" w:rsidRPr="00057FDE" w:rsidRDefault="00E9049D" w:rsidP="00057FDE">
      <w:pPr>
        <w:pStyle w:val="a4"/>
        <w:numPr>
          <w:ilvl w:val="0"/>
          <w:numId w:val="5"/>
        </w:numPr>
        <w:rPr>
          <w:szCs w:val="24"/>
        </w:rPr>
      </w:pPr>
      <w:r w:rsidRPr="00057FDE">
        <w:rPr>
          <w:szCs w:val="24"/>
        </w:rPr>
        <w:t>Федеральный закон от 29.12.2012   № 273-ФЗ «Об образовании в Российской Федерации» (глава 10, статья 75).</w:t>
      </w:r>
    </w:p>
    <w:p w:rsidR="00E9049D" w:rsidRPr="00057FDE" w:rsidRDefault="0067252A" w:rsidP="00057FDE">
      <w:pPr>
        <w:pStyle w:val="a4"/>
        <w:numPr>
          <w:ilvl w:val="0"/>
          <w:numId w:val="5"/>
        </w:numPr>
        <w:rPr>
          <w:szCs w:val="24"/>
        </w:rPr>
      </w:pPr>
      <w:r w:rsidRPr="00057FDE">
        <w:rPr>
          <w:szCs w:val="24"/>
        </w:rPr>
        <w:t xml:space="preserve">Федеральный государственный образовательный стандарт основного общего образования (утв. приказом МО и Н РФ от 17. 12. 2010.№1897, с изменениями от 29.12.2014 № </w:t>
      </w:r>
      <w:r w:rsidR="00007D72" w:rsidRPr="00057FDE">
        <w:rPr>
          <w:szCs w:val="24"/>
        </w:rPr>
        <w:t>1644, 31.12.2015г. №1577)</w:t>
      </w:r>
    </w:p>
    <w:p w:rsidR="00007D72" w:rsidRPr="00057FDE" w:rsidRDefault="00007D72" w:rsidP="00057FDE">
      <w:pPr>
        <w:pStyle w:val="a4"/>
        <w:numPr>
          <w:ilvl w:val="0"/>
          <w:numId w:val="5"/>
        </w:numPr>
        <w:rPr>
          <w:szCs w:val="24"/>
        </w:rPr>
      </w:pPr>
      <w:r w:rsidRPr="00057FDE">
        <w:rPr>
          <w:szCs w:val="24"/>
        </w:rPr>
        <w:t>Федеральный государственный образовательный стандарт основного общего образования (утв. приказом МО и Н РФ от 17. 17.05.2012г. с изменениями от29.12.2014 № 1645, 31.12.2015г. №1578)</w:t>
      </w:r>
    </w:p>
    <w:p w:rsidR="00057FDE" w:rsidRPr="00057FDE" w:rsidRDefault="00007D72" w:rsidP="00057FDE">
      <w:pPr>
        <w:pStyle w:val="a4"/>
        <w:numPr>
          <w:ilvl w:val="0"/>
          <w:numId w:val="5"/>
        </w:numPr>
        <w:rPr>
          <w:szCs w:val="24"/>
        </w:rPr>
      </w:pPr>
      <w:r w:rsidRPr="00057FDE">
        <w:rPr>
          <w:szCs w:val="24"/>
        </w:rPr>
        <w:t>Порядок организации и осуществления образовательной деятельности по основным образовательным программам- программам начального общего, основного общего и</w:t>
      </w:r>
      <w:r w:rsidR="00057FDE" w:rsidRPr="00057FDE">
        <w:rPr>
          <w:szCs w:val="24"/>
        </w:rPr>
        <w:t xml:space="preserve"> среднего общего образования (Приказ </w:t>
      </w:r>
      <w:proofErr w:type="spellStart"/>
      <w:r w:rsidR="00057FDE" w:rsidRPr="00057FDE">
        <w:rPr>
          <w:szCs w:val="24"/>
        </w:rPr>
        <w:t>Минобрнауки</w:t>
      </w:r>
      <w:proofErr w:type="spellEnd"/>
      <w:r w:rsidR="00057FDE" w:rsidRPr="00057FDE">
        <w:rPr>
          <w:szCs w:val="24"/>
        </w:rPr>
        <w:t xml:space="preserve"> РФ от 30.08.2013 №1015)</w:t>
      </w:r>
    </w:p>
    <w:p w:rsidR="00007D72" w:rsidRPr="00057FDE" w:rsidRDefault="00057FDE" w:rsidP="00057FDE">
      <w:pPr>
        <w:pStyle w:val="a4"/>
        <w:numPr>
          <w:ilvl w:val="0"/>
          <w:numId w:val="5"/>
        </w:numPr>
        <w:rPr>
          <w:szCs w:val="24"/>
        </w:rPr>
      </w:pPr>
      <w:r w:rsidRPr="00057FDE">
        <w:rPr>
          <w:szCs w:val="24"/>
        </w:rPr>
        <w:t>Письмо Министерства образования и науки Российской Федерации от 12.05.2011 г. 303-296 «Об организации внеурочной деятельности при введении Федерального образовательного стандарта общего образования»</w:t>
      </w:r>
      <w:r w:rsidR="00007D72" w:rsidRPr="00057FDE">
        <w:rPr>
          <w:szCs w:val="24"/>
        </w:rPr>
        <w:t xml:space="preserve"> </w:t>
      </w:r>
    </w:p>
    <w:p w:rsidR="00E9049D" w:rsidRDefault="00057FDE" w:rsidP="00057FDE">
      <w:pPr>
        <w:pStyle w:val="a4"/>
        <w:numPr>
          <w:ilvl w:val="0"/>
          <w:numId w:val="5"/>
        </w:numPr>
        <w:spacing w:before="100" w:beforeAutospacing="1"/>
        <w:rPr>
          <w:szCs w:val="24"/>
        </w:rPr>
      </w:pPr>
      <w:r w:rsidRPr="00057FDE">
        <w:rPr>
          <w:szCs w:val="24"/>
        </w:rPr>
        <w:t>6. СанПиН 2.4.2.2821-10</w:t>
      </w:r>
      <w:r w:rsidR="00E9049D" w:rsidRPr="00057FDE">
        <w:rPr>
          <w:szCs w:val="24"/>
        </w:rPr>
        <w:t xml:space="preserve">  «Санитарно-эпидемиологические требования к    условиям </w:t>
      </w:r>
      <w:r w:rsidRPr="00057FDE">
        <w:rPr>
          <w:szCs w:val="24"/>
        </w:rPr>
        <w:t xml:space="preserve"> </w:t>
      </w:r>
      <w:r w:rsidR="00E9049D" w:rsidRPr="00057FDE">
        <w:rPr>
          <w:szCs w:val="24"/>
        </w:rPr>
        <w:t xml:space="preserve">и </w:t>
      </w:r>
      <w:r w:rsidRPr="00057FDE">
        <w:rPr>
          <w:szCs w:val="24"/>
        </w:rPr>
        <w:t xml:space="preserve"> </w:t>
      </w:r>
      <w:r w:rsidR="00E9049D" w:rsidRPr="00057FDE">
        <w:rPr>
          <w:szCs w:val="24"/>
        </w:rPr>
        <w:t>организации обучения в общеобразовательных учреждениях»</w:t>
      </w:r>
    </w:p>
    <w:p w:rsidR="00057FDE" w:rsidRDefault="00057FDE" w:rsidP="00057FDE">
      <w:pPr>
        <w:spacing w:before="100" w:beforeAutospacing="1"/>
        <w:ind w:left="567"/>
        <w:rPr>
          <w:szCs w:val="24"/>
        </w:rPr>
      </w:pPr>
    </w:p>
    <w:p w:rsidR="003D0D71" w:rsidRPr="003D0D71" w:rsidRDefault="000B500C" w:rsidP="003D0D71">
      <w:pPr>
        <w:spacing w:before="100" w:beforeAutospacing="1"/>
        <w:ind w:left="567" w:hanging="567"/>
        <w:jc w:val="both"/>
        <w:rPr>
          <w:b/>
          <w:sz w:val="28"/>
          <w:szCs w:val="28"/>
        </w:rPr>
      </w:pPr>
      <w:r>
        <w:rPr>
          <w:b/>
          <w:sz w:val="28"/>
          <w:szCs w:val="28"/>
        </w:rPr>
        <w:t>Планируемые р</w:t>
      </w:r>
      <w:r w:rsidR="003D0D71" w:rsidRPr="003D0D71">
        <w:rPr>
          <w:b/>
          <w:sz w:val="28"/>
          <w:szCs w:val="28"/>
        </w:rPr>
        <w:t>езультаты освоения курса внеурочной деятельности</w:t>
      </w:r>
    </w:p>
    <w:p w:rsidR="003D0D71" w:rsidRDefault="003D0D71" w:rsidP="003D0D71">
      <w:pPr>
        <w:spacing w:before="100" w:beforeAutospacing="1" w:after="100" w:afterAutospacing="1"/>
        <w:rPr>
          <w:b/>
          <w:bCs/>
          <w:szCs w:val="24"/>
        </w:rPr>
      </w:pPr>
      <w:r>
        <w:rPr>
          <w:b/>
          <w:bCs/>
          <w:szCs w:val="24"/>
        </w:rPr>
        <w:t>К концу учебного года дети должны знать:</w:t>
      </w:r>
    </w:p>
    <w:p w:rsidR="003D0D71" w:rsidRDefault="003D0D71" w:rsidP="003D0D71">
      <w:pPr>
        <w:spacing w:before="100" w:beforeAutospacing="1" w:after="100" w:afterAutospacing="1"/>
        <w:rPr>
          <w:szCs w:val="24"/>
        </w:rPr>
      </w:pPr>
      <w:r>
        <w:rPr>
          <w:szCs w:val="24"/>
        </w:rPr>
        <w:t xml:space="preserve">шахматные термины: белое и черное поле, горизонталь, вертикаль, диагональ, центр, партнеры, начальное положение, белые, черные, ход, взятие, взятие на </w:t>
      </w:r>
      <w:proofErr w:type="gramStart"/>
      <w:r>
        <w:rPr>
          <w:szCs w:val="24"/>
        </w:rPr>
        <w:t>проходе,  длинная</w:t>
      </w:r>
      <w:proofErr w:type="gramEnd"/>
      <w:r>
        <w:rPr>
          <w:szCs w:val="24"/>
        </w:rPr>
        <w:t xml:space="preserve"> и короткая рокировка, шах, мат, пат, ничья;</w:t>
      </w:r>
    </w:p>
    <w:p w:rsidR="003D0D71" w:rsidRDefault="003D0D71" w:rsidP="003D0D71">
      <w:pPr>
        <w:spacing w:before="100" w:beforeAutospacing="1" w:after="100" w:afterAutospacing="1"/>
        <w:rPr>
          <w:szCs w:val="24"/>
        </w:rPr>
      </w:pPr>
      <w:r>
        <w:rPr>
          <w:szCs w:val="24"/>
        </w:rPr>
        <w:t xml:space="preserve">названия шахматных фигур: ладья, слон, ферзь, конь, пешка, король; </w:t>
      </w:r>
    </w:p>
    <w:p w:rsidR="003D0D71" w:rsidRDefault="003D0D71" w:rsidP="003D0D71">
      <w:pPr>
        <w:spacing w:before="100" w:beforeAutospacing="1" w:after="100" w:afterAutospacing="1"/>
        <w:rPr>
          <w:szCs w:val="24"/>
        </w:rPr>
      </w:pPr>
      <w:r>
        <w:rPr>
          <w:szCs w:val="24"/>
        </w:rPr>
        <w:t>правила хода и взятия каждой фигуры.</w:t>
      </w:r>
    </w:p>
    <w:p w:rsidR="003D0D71" w:rsidRDefault="003D0D71" w:rsidP="003D0D71">
      <w:pPr>
        <w:spacing w:before="100" w:beforeAutospacing="1" w:after="100" w:afterAutospacing="1"/>
        <w:rPr>
          <w:b/>
          <w:bCs/>
          <w:szCs w:val="24"/>
        </w:rPr>
      </w:pPr>
      <w:r>
        <w:rPr>
          <w:b/>
          <w:bCs/>
          <w:szCs w:val="24"/>
        </w:rPr>
        <w:lastRenderedPageBreak/>
        <w:t xml:space="preserve"> К концу учебного года дети должны уметь:</w:t>
      </w:r>
    </w:p>
    <w:p w:rsidR="003D0D71" w:rsidRDefault="003D0D71" w:rsidP="003D0D71">
      <w:pPr>
        <w:spacing w:before="100" w:beforeAutospacing="1" w:after="100" w:afterAutospacing="1"/>
        <w:rPr>
          <w:szCs w:val="24"/>
        </w:rPr>
      </w:pPr>
      <w:r>
        <w:rPr>
          <w:szCs w:val="24"/>
        </w:rPr>
        <w:t>ориентироваться на шахматной доске;</w:t>
      </w:r>
    </w:p>
    <w:p w:rsidR="003D0D71" w:rsidRDefault="003D0D71" w:rsidP="003D0D71">
      <w:pPr>
        <w:spacing w:before="100" w:beforeAutospacing="1" w:after="100" w:afterAutospacing="1"/>
        <w:rPr>
          <w:szCs w:val="24"/>
        </w:rPr>
      </w:pPr>
      <w:r>
        <w:rPr>
          <w:szCs w:val="24"/>
        </w:rPr>
        <w:t>играть каждой фигурой в отдельности и в совокупности с другими фигурами без нарушений правил шахматного кодекса;</w:t>
      </w:r>
    </w:p>
    <w:p w:rsidR="003D0D71" w:rsidRDefault="003D0D71" w:rsidP="003D0D71">
      <w:pPr>
        <w:spacing w:before="100" w:beforeAutospacing="1" w:after="100" w:afterAutospacing="1"/>
        <w:rPr>
          <w:szCs w:val="24"/>
        </w:rPr>
      </w:pPr>
      <w:r>
        <w:rPr>
          <w:szCs w:val="24"/>
        </w:rPr>
        <w:t>правильно помещать шахматную доску между партнерами;</w:t>
      </w:r>
    </w:p>
    <w:p w:rsidR="003D0D71" w:rsidRDefault="003D0D71" w:rsidP="003D0D71">
      <w:pPr>
        <w:spacing w:before="100" w:beforeAutospacing="1" w:after="100" w:afterAutospacing="1"/>
        <w:rPr>
          <w:szCs w:val="24"/>
        </w:rPr>
      </w:pPr>
      <w:r>
        <w:rPr>
          <w:szCs w:val="24"/>
        </w:rPr>
        <w:t>правильно расставлять фигуры перед игрой;</w:t>
      </w:r>
    </w:p>
    <w:p w:rsidR="003D0D71" w:rsidRDefault="003D0D71" w:rsidP="003D0D71">
      <w:pPr>
        <w:spacing w:before="100" w:beforeAutospacing="1" w:after="100" w:afterAutospacing="1"/>
        <w:rPr>
          <w:szCs w:val="24"/>
        </w:rPr>
      </w:pPr>
      <w:r>
        <w:rPr>
          <w:szCs w:val="24"/>
        </w:rPr>
        <w:t>различать горизонталь, вертикаль, диагональ;</w:t>
      </w:r>
    </w:p>
    <w:p w:rsidR="003D0D71" w:rsidRDefault="003D0D71" w:rsidP="003D0D71">
      <w:pPr>
        <w:spacing w:before="100" w:beforeAutospacing="1" w:after="100" w:afterAutospacing="1"/>
        <w:rPr>
          <w:szCs w:val="24"/>
        </w:rPr>
      </w:pPr>
      <w:r>
        <w:rPr>
          <w:szCs w:val="24"/>
        </w:rPr>
        <w:t>рокировать;</w:t>
      </w:r>
    </w:p>
    <w:p w:rsidR="003D0D71" w:rsidRDefault="003D0D71" w:rsidP="003D0D71">
      <w:pPr>
        <w:spacing w:before="100" w:beforeAutospacing="1" w:after="100" w:afterAutospacing="1"/>
        <w:rPr>
          <w:szCs w:val="24"/>
        </w:rPr>
      </w:pPr>
      <w:r>
        <w:rPr>
          <w:szCs w:val="24"/>
        </w:rPr>
        <w:t>объявлять шах;</w:t>
      </w:r>
    </w:p>
    <w:p w:rsidR="003D0D71" w:rsidRDefault="003D0D71" w:rsidP="003D0D71">
      <w:pPr>
        <w:spacing w:before="100" w:beforeAutospacing="1" w:after="100" w:afterAutospacing="1"/>
        <w:rPr>
          <w:szCs w:val="24"/>
        </w:rPr>
      </w:pPr>
      <w:r>
        <w:rPr>
          <w:szCs w:val="24"/>
        </w:rPr>
        <w:t>ставить мат;</w:t>
      </w:r>
    </w:p>
    <w:p w:rsidR="003D0D71" w:rsidRDefault="003D0D71" w:rsidP="003D0D71">
      <w:pPr>
        <w:spacing w:before="100" w:beforeAutospacing="1" w:after="100" w:afterAutospacing="1"/>
        <w:rPr>
          <w:szCs w:val="24"/>
        </w:rPr>
      </w:pPr>
      <w:r>
        <w:rPr>
          <w:szCs w:val="24"/>
        </w:rPr>
        <w:t>решать элементарные задачи на мат в один ход.</w:t>
      </w:r>
    </w:p>
    <w:p w:rsidR="003D0D71" w:rsidRDefault="003D0D71" w:rsidP="003D0D71">
      <w:pPr>
        <w:ind w:left="1416"/>
        <w:rPr>
          <w:b/>
          <w:szCs w:val="24"/>
        </w:rPr>
      </w:pPr>
    </w:p>
    <w:p w:rsidR="003D0D71" w:rsidRPr="00927ABE" w:rsidRDefault="003D0D71" w:rsidP="003D0D71">
      <w:pPr>
        <w:rPr>
          <w:szCs w:val="24"/>
          <w14:shadow w14:blurRad="50800" w14:dist="38100" w14:dir="2700000" w14:sx="100000" w14:sy="100000" w14:kx="0" w14:ky="0" w14:algn="tl">
            <w14:srgbClr w14:val="000000">
              <w14:alpha w14:val="60000"/>
            </w14:srgbClr>
          </w14:shadow>
        </w:rPr>
      </w:pPr>
      <w:r w:rsidRPr="00927ABE">
        <w:rPr>
          <w:szCs w:val="24"/>
          <w14:shadow w14:blurRad="50800" w14:dist="38100" w14:dir="2700000" w14:sx="100000" w14:sy="100000" w14:kx="0" w14:ky="0" w14:algn="tl">
            <w14:srgbClr w14:val="000000">
              <w14:alpha w14:val="60000"/>
            </w14:srgbClr>
          </w14:shadow>
        </w:rPr>
        <w:t>Система представления результатов</w:t>
      </w:r>
    </w:p>
    <w:p w:rsidR="003D0D71" w:rsidRPr="00927ABE" w:rsidRDefault="003D0D71" w:rsidP="003D0D71">
      <w:pPr>
        <w:ind w:left="-720" w:right="-365"/>
        <w:jc w:val="center"/>
        <w:rPr>
          <w:b/>
          <w:color w:val="FF0000"/>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3D0D71" w:rsidRDefault="003D0D71" w:rsidP="003D0D71">
      <w:pPr>
        <w:rPr>
          <w:szCs w:val="24"/>
        </w:rPr>
      </w:pPr>
      <w:r>
        <w:rPr>
          <w:szCs w:val="24"/>
        </w:rPr>
        <w:t xml:space="preserve">Участие в шахматных турнирах школьного, районного уровня.  </w:t>
      </w:r>
    </w:p>
    <w:p w:rsidR="003D0D71" w:rsidRDefault="003D0D71" w:rsidP="003D0D71">
      <w:pPr>
        <w:rPr>
          <w:szCs w:val="24"/>
        </w:rPr>
      </w:pPr>
      <w:r>
        <w:rPr>
          <w:szCs w:val="24"/>
        </w:rPr>
        <w:t> </w:t>
      </w:r>
    </w:p>
    <w:p w:rsidR="00E553F8" w:rsidRDefault="00E553F8" w:rsidP="00E553F8">
      <w:pPr>
        <w:shd w:val="clear" w:color="auto" w:fill="FFFFFF"/>
        <w:spacing w:before="82"/>
        <w:ind w:firstLine="708"/>
        <w:jc w:val="both"/>
        <w:rPr>
          <w:szCs w:val="24"/>
        </w:rPr>
      </w:pPr>
      <w:r>
        <w:rPr>
          <w:szCs w:val="24"/>
        </w:rPr>
        <w:t>Так как формирование разносторонне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системе общеобразовательной школы, выявляя и развивая индивидуальные способности, формируя прогрессивную направленность личности, способствует общему развитию и воспитанию школьника.</w:t>
      </w:r>
    </w:p>
    <w:p w:rsidR="00E553F8" w:rsidRDefault="00E553F8" w:rsidP="00E553F8">
      <w:pPr>
        <w:shd w:val="clear" w:color="auto" w:fill="FFFFFF"/>
        <w:spacing w:before="82"/>
        <w:ind w:firstLine="708"/>
        <w:jc w:val="both"/>
        <w:rPr>
          <w:szCs w:val="24"/>
        </w:rPr>
      </w:pPr>
      <w:r>
        <w:rPr>
          <w:szCs w:val="24"/>
        </w:rPr>
        <w:t xml:space="preserve">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w:t>
      </w:r>
      <w:r>
        <w:rPr>
          <w:szCs w:val="24"/>
          <w:u w:val="single"/>
        </w:rPr>
        <w:t xml:space="preserve">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w:t>
      </w:r>
      <w:r>
        <w:rPr>
          <w:szCs w:val="24"/>
        </w:rPr>
        <w:t xml:space="preserve">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w:t>
      </w:r>
      <w:r>
        <w:rPr>
          <w:szCs w:val="24"/>
        </w:rPr>
        <w:lastRenderedPageBreak/>
        <w:t xml:space="preserve">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 </w:t>
      </w:r>
    </w:p>
    <w:p w:rsidR="00E553F8" w:rsidRDefault="00E553F8" w:rsidP="00E553F8">
      <w:pPr>
        <w:shd w:val="clear" w:color="auto" w:fill="FFFFFF"/>
        <w:spacing w:before="82"/>
        <w:ind w:firstLine="708"/>
        <w:jc w:val="both"/>
        <w:rPr>
          <w:szCs w:val="24"/>
        </w:rPr>
      </w:pPr>
      <w:r>
        <w:rPr>
          <w:szCs w:val="24"/>
        </w:rPr>
        <w:t xml:space="preserve">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   </w:t>
      </w:r>
    </w:p>
    <w:p w:rsidR="00E553F8" w:rsidRDefault="00E553F8" w:rsidP="00E553F8">
      <w:pPr>
        <w:shd w:val="clear" w:color="auto" w:fill="FFFFFF"/>
        <w:spacing w:before="82"/>
        <w:jc w:val="both"/>
        <w:rPr>
          <w:szCs w:val="24"/>
        </w:rPr>
      </w:pPr>
      <w:r>
        <w:rPr>
          <w:szCs w:val="24"/>
        </w:rPr>
        <w:t xml:space="preserve">         Шахматы это не только игра, доставляющая детям много радости, удовольствия, но и действенное эффективное средство их умственного развития,  формирования внутреннего плана действий. </w:t>
      </w:r>
    </w:p>
    <w:p w:rsidR="00E553F8" w:rsidRDefault="00E553F8" w:rsidP="00E553F8">
      <w:pPr>
        <w:shd w:val="clear" w:color="auto" w:fill="FFFFFF"/>
        <w:spacing w:before="82"/>
        <w:jc w:val="both"/>
        <w:rPr>
          <w:szCs w:val="24"/>
        </w:rPr>
      </w:pPr>
      <w:r>
        <w:rPr>
          <w:szCs w:val="24"/>
        </w:rPr>
        <w:t xml:space="preserve">          </w:t>
      </w:r>
      <w:r>
        <w:rPr>
          <w:szCs w:val="24"/>
          <w:u w:val="single"/>
        </w:rPr>
        <w:t xml:space="preserve">Игра в шахматы развивает наглядно-образное мышление, способствует зарождению  </w:t>
      </w:r>
      <w:r>
        <w:rPr>
          <w:b/>
          <w:szCs w:val="24"/>
          <w:u w:val="single"/>
        </w:rPr>
        <w:t>логического мышления</w:t>
      </w:r>
      <w:r>
        <w:rPr>
          <w:szCs w:val="24"/>
          <w:u w:val="single"/>
        </w:rPr>
        <w:t>, воспитывает усидчивость, вдумчивость, целеустремленность.</w:t>
      </w:r>
      <w:r>
        <w:rPr>
          <w:szCs w:val="24"/>
        </w:rPr>
        <w:t>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w:t>
      </w:r>
    </w:p>
    <w:p w:rsidR="00E553F8" w:rsidRDefault="00E553F8" w:rsidP="00E553F8">
      <w:pPr>
        <w:shd w:val="clear" w:color="auto" w:fill="FFFFFF"/>
        <w:spacing w:before="82"/>
        <w:jc w:val="both"/>
        <w:rPr>
          <w:b/>
          <w:szCs w:val="24"/>
        </w:rPr>
      </w:pPr>
      <w:r>
        <w:rPr>
          <w:szCs w:val="24"/>
        </w:rPr>
        <w:t xml:space="preserve">Древние мудрецы сформулировали суть шахмат так: </w:t>
      </w:r>
      <w:r>
        <w:rPr>
          <w:b/>
          <w:szCs w:val="24"/>
        </w:rPr>
        <w:t xml:space="preserve">«Разумом одерживать победу». </w:t>
      </w:r>
    </w:p>
    <w:p w:rsidR="00E553F8" w:rsidRDefault="00E553F8" w:rsidP="00E553F8">
      <w:pPr>
        <w:shd w:val="clear" w:color="auto" w:fill="FFFFFF"/>
        <w:spacing w:before="82"/>
        <w:jc w:val="both"/>
        <w:rPr>
          <w:szCs w:val="24"/>
        </w:rPr>
      </w:pPr>
      <w:r>
        <w:rPr>
          <w:szCs w:val="24"/>
        </w:rP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 </w:t>
      </w:r>
    </w:p>
    <w:p w:rsidR="00E553F8" w:rsidRDefault="00E553F8" w:rsidP="00E553F8">
      <w:pPr>
        <w:shd w:val="clear" w:color="auto" w:fill="FFFFFF"/>
        <w:spacing w:before="82"/>
        <w:ind w:firstLine="708"/>
        <w:jc w:val="both"/>
        <w:rPr>
          <w:szCs w:val="24"/>
        </w:rPr>
      </w:pPr>
      <w:r>
        <w:rPr>
          <w:szCs w:val="24"/>
        </w:rPr>
        <w:t xml:space="preserve">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 </w:t>
      </w:r>
    </w:p>
    <w:p w:rsidR="00E553F8" w:rsidRDefault="00E553F8" w:rsidP="00E553F8">
      <w:pPr>
        <w:shd w:val="clear" w:color="auto" w:fill="FFFFFF"/>
        <w:spacing w:before="82"/>
        <w:jc w:val="both"/>
        <w:rPr>
          <w:szCs w:val="24"/>
        </w:rPr>
      </w:pPr>
      <w:r>
        <w:rPr>
          <w:szCs w:val="24"/>
        </w:rPr>
        <w:t xml:space="preserve">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 </w:t>
      </w:r>
    </w:p>
    <w:p w:rsidR="00E553F8" w:rsidRDefault="00E553F8" w:rsidP="00E553F8">
      <w:pPr>
        <w:shd w:val="clear" w:color="auto" w:fill="FFFFFF"/>
        <w:spacing w:before="82"/>
        <w:jc w:val="both"/>
        <w:rPr>
          <w:szCs w:val="24"/>
        </w:rPr>
      </w:pPr>
      <w:r>
        <w:rPr>
          <w:szCs w:val="24"/>
        </w:rPr>
        <w:t>Шахматы -  это вдохновение и разочарование, своеобразный выход из одиночества, активный досуг, утоление жажды общения и самовыражения. Как говорил Хосе Рауль Капабланка: «Шахматы - нечто большее, чем просто игра. Это интеллектуальное время препровождение, в котором есть определённые художественные свойства и много элементов научного. Для умственной работы шахматы значат то же, что спорт для физического совершенствования: приятный путь упражнения и развития отдельных свойств человеческой натуры...»*.    </w:t>
      </w:r>
    </w:p>
    <w:p w:rsidR="00E553F8" w:rsidRDefault="00E553F8" w:rsidP="00E553F8">
      <w:pPr>
        <w:shd w:val="clear" w:color="auto" w:fill="FFFFFF"/>
        <w:spacing w:before="82"/>
        <w:jc w:val="both"/>
        <w:rPr>
          <w:szCs w:val="24"/>
        </w:rPr>
      </w:pPr>
      <w:r>
        <w:rPr>
          <w:szCs w:val="24"/>
        </w:rPr>
        <w:t xml:space="preserve">         Однако установка сделать из ребенка гроссмейстера, не является приоритетной в данной программе. И если ребенок не достигает выдающихся спортивных результатов в шахматах, то это не рассматривается как жизненная неудача. </w:t>
      </w:r>
    </w:p>
    <w:p w:rsidR="00E553F8" w:rsidRDefault="00E553F8" w:rsidP="00E553F8">
      <w:pPr>
        <w:shd w:val="clear" w:color="auto" w:fill="FFFFFF"/>
        <w:spacing w:before="82"/>
        <w:jc w:val="both"/>
        <w:rPr>
          <w:b/>
          <w:szCs w:val="24"/>
        </w:rPr>
      </w:pPr>
      <w:r>
        <w:rPr>
          <w:szCs w:val="24"/>
        </w:rPr>
        <w:t>Цель программы – организация полноценного досуга учащихся через обучение игре в шахматы. 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 </w:t>
      </w:r>
      <w:r>
        <w:rPr>
          <w:b/>
          <w:szCs w:val="24"/>
        </w:rPr>
        <w:t>Достигаются указанные цели через решение следующих задач:</w:t>
      </w:r>
    </w:p>
    <w:p w:rsidR="00E553F8" w:rsidRDefault="00E553F8" w:rsidP="00E553F8">
      <w:pPr>
        <w:shd w:val="clear" w:color="auto" w:fill="FFFFFF"/>
        <w:jc w:val="both"/>
        <w:rPr>
          <w:b/>
          <w:szCs w:val="24"/>
        </w:rPr>
      </w:pPr>
      <w:r>
        <w:rPr>
          <w:b/>
          <w:szCs w:val="24"/>
        </w:rPr>
        <w:lastRenderedPageBreak/>
        <w:t xml:space="preserve">Обучающие: </w:t>
      </w:r>
    </w:p>
    <w:p w:rsidR="00E553F8" w:rsidRDefault="00E553F8" w:rsidP="00E553F8">
      <w:pPr>
        <w:numPr>
          <w:ilvl w:val="0"/>
          <w:numId w:val="6"/>
        </w:numPr>
        <w:shd w:val="clear" w:color="auto" w:fill="FFFFFF"/>
        <w:ind w:left="408"/>
        <w:jc w:val="both"/>
        <w:rPr>
          <w:szCs w:val="24"/>
        </w:rPr>
      </w:pPr>
      <w:r>
        <w:rPr>
          <w:szCs w:val="24"/>
        </w:rPr>
        <w:t>познакомить с историей шахмат,</w:t>
      </w:r>
    </w:p>
    <w:p w:rsidR="00E553F8" w:rsidRDefault="00E553F8" w:rsidP="00E553F8">
      <w:pPr>
        <w:numPr>
          <w:ilvl w:val="0"/>
          <w:numId w:val="6"/>
        </w:numPr>
        <w:shd w:val="clear" w:color="auto" w:fill="FFFFFF"/>
        <w:ind w:left="408"/>
        <w:jc w:val="both"/>
        <w:rPr>
          <w:szCs w:val="24"/>
        </w:rPr>
      </w:pPr>
      <w:r>
        <w:rPr>
          <w:szCs w:val="24"/>
        </w:rPr>
        <w:t>дать учащимся теоретические знания по  шахматной  игре и рассказать о правилах проведения соревнований и правилах турнирного поведения.</w:t>
      </w:r>
    </w:p>
    <w:p w:rsidR="00E553F8" w:rsidRDefault="00E553F8" w:rsidP="00E553F8">
      <w:pPr>
        <w:shd w:val="clear" w:color="auto" w:fill="FFFFFF"/>
        <w:jc w:val="both"/>
        <w:rPr>
          <w:b/>
          <w:szCs w:val="24"/>
        </w:rPr>
      </w:pPr>
      <w:r>
        <w:rPr>
          <w:b/>
          <w:szCs w:val="24"/>
        </w:rPr>
        <w:t>Воспитывающие:</w:t>
      </w:r>
    </w:p>
    <w:p w:rsidR="00E553F8" w:rsidRDefault="00E553F8" w:rsidP="00E553F8">
      <w:pPr>
        <w:numPr>
          <w:ilvl w:val="0"/>
          <w:numId w:val="7"/>
        </w:numPr>
        <w:shd w:val="clear" w:color="auto" w:fill="FFFFFF"/>
        <w:ind w:left="408"/>
        <w:jc w:val="both"/>
        <w:rPr>
          <w:szCs w:val="24"/>
        </w:rPr>
      </w:pPr>
      <w:r>
        <w:rPr>
          <w:szCs w:val="24"/>
        </w:rPr>
        <w:t>привить любовь и интерес к шахматам и учению в целом,</w:t>
      </w:r>
    </w:p>
    <w:p w:rsidR="00E553F8" w:rsidRDefault="00E553F8" w:rsidP="00E553F8">
      <w:pPr>
        <w:numPr>
          <w:ilvl w:val="0"/>
          <w:numId w:val="7"/>
        </w:numPr>
        <w:shd w:val="clear" w:color="auto" w:fill="FFFFFF"/>
        <w:ind w:left="408"/>
        <w:jc w:val="both"/>
        <w:rPr>
          <w:szCs w:val="24"/>
        </w:rPr>
      </w:pPr>
      <w:r>
        <w:rPr>
          <w:szCs w:val="24"/>
        </w:rPr>
        <w:t xml:space="preserve">научить анализировать свои и чужие ошибки, учиться на них, выбирать из множества решений единственно правильное, планировать свою деятельность, работать самостоятельно </w:t>
      </w:r>
    </w:p>
    <w:p w:rsidR="00E553F8" w:rsidRDefault="00E553F8" w:rsidP="00E553F8">
      <w:pPr>
        <w:numPr>
          <w:ilvl w:val="0"/>
          <w:numId w:val="7"/>
        </w:numPr>
        <w:shd w:val="clear" w:color="auto" w:fill="FFFFFF"/>
        <w:ind w:left="408"/>
        <w:jc w:val="both"/>
        <w:rPr>
          <w:szCs w:val="24"/>
        </w:rPr>
      </w:pPr>
      <w:r>
        <w:rPr>
          <w:szCs w:val="24"/>
        </w:rPr>
        <w:t xml:space="preserve">научить уважать соперника </w:t>
      </w:r>
    </w:p>
    <w:p w:rsidR="00E553F8" w:rsidRDefault="00E553F8" w:rsidP="00E553F8">
      <w:pPr>
        <w:shd w:val="clear" w:color="auto" w:fill="FFFFFF"/>
        <w:jc w:val="both"/>
        <w:rPr>
          <w:b/>
          <w:szCs w:val="24"/>
        </w:rPr>
      </w:pPr>
      <w:r>
        <w:rPr>
          <w:b/>
          <w:szCs w:val="24"/>
        </w:rPr>
        <w:t>Развивающие:</w:t>
      </w:r>
    </w:p>
    <w:p w:rsidR="00E553F8" w:rsidRDefault="00E553F8" w:rsidP="00E553F8">
      <w:pPr>
        <w:numPr>
          <w:ilvl w:val="0"/>
          <w:numId w:val="8"/>
        </w:numPr>
        <w:shd w:val="clear" w:color="auto" w:fill="FFFFFF"/>
        <w:ind w:left="408"/>
        <w:jc w:val="both"/>
        <w:rPr>
          <w:szCs w:val="24"/>
        </w:rPr>
      </w:pPr>
      <w:r>
        <w:rPr>
          <w:szCs w:val="24"/>
        </w:rPr>
        <w:t>развить логическое мышление, память, внимание, усидчивость и другие положительные качества личности</w:t>
      </w:r>
    </w:p>
    <w:p w:rsidR="00E553F8" w:rsidRDefault="00E553F8" w:rsidP="00E553F8">
      <w:pPr>
        <w:numPr>
          <w:ilvl w:val="0"/>
          <w:numId w:val="8"/>
        </w:numPr>
        <w:shd w:val="clear" w:color="auto" w:fill="FFFFFF"/>
        <w:ind w:left="408"/>
        <w:jc w:val="both"/>
        <w:rPr>
          <w:szCs w:val="24"/>
        </w:rPr>
      </w:pPr>
      <w:r>
        <w:rPr>
          <w:szCs w:val="24"/>
        </w:rPr>
        <w:t>ввести в мир логической красоты и образного мышления, расширить представления об окружающем мире.</w:t>
      </w:r>
    </w:p>
    <w:p w:rsidR="00E553F8" w:rsidRDefault="00E553F8" w:rsidP="00E553F8">
      <w:pPr>
        <w:shd w:val="clear" w:color="auto" w:fill="FFFFFF"/>
        <w:jc w:val="both"/>
        <w:rPr>
          <w:szCs w:val="24"/>
        </w:rPr>
      </w:pPr>
      <w:r>
        <w:rPr>
          <w:szCs w:val="24"/>
        </w:rPr>
        <w:t>Участниками программы являются обучающиеся 10 классов. Данная программа рассчитана на 1 год обучения. Программа предусматривает 34 часа занятий в течение года – по 1 часу в неделю.</w:t>
      </w:r>
    </w:p>
    <w:p w:rsidR="00E553F8" w:rsidRDefault="00E553F8" w:rsidP="00E553F8">
      <w:pPr>
        <w:shd w:val="clear" w:color="auto" w:fill="FFFFFF"/>
        <w:jc w:val="both"/>
        <w:rPr>
          <w:szCs w:val="24"/>
        </w:rPr>
      </w:pPr>
    </w:p>
    <w:p w:rsidR="00E553F8" w:rsidRDefault="00E553F8" w:rsidP="00E553F8">
      <w:pPr>
        <w:shd w:val="clear" w:color="auto" w:fill="FFFFFF"/>
        <w:jc w:val="both"/>
        <w:rPr>
          <w:b/>
          <w:szCs w:val="24"/>
        </w:rPr>
      </w:pPr>
      <w:r>
        <w:rPr>
          <w:b/>
          <w:szCs w:val="24"/>
        </w:rPr>
        <w:t xml:space="preserve">Обучение осуществляется на основе общих методических принципов: </w:t>
      </w:r>
    </w:p>
    <w:p w:rsidR="00E553F8" w:rsidRDefault="00E553F8" w:rsidP="00E553F8">
      <w:pPr>
        <w:shd w:val="clear" w:color="auto" w:fill="FFFFFF"/>
        <w:spacing w:before="82"/>
        <w:jc w:val="both"/>
        <w:rPr>
          <w:szCs w:val="24"/>
        </w:rPr>
      </w:pPr>
      <w:r>
        <w:rPr>
          <w:szCs w:val="24"/>
        </w:rPr>
        <w:t xml:space="preserve">·      Принцип развивающей деятельности: игра не ради игры, а с целью развития личности каждого участника и всего коллектива в целом. </w:t>
      </w:r>
    </w:p>
    <w:p w:rsidR="00E553F8" w:rsidRDefault="00E553F8" w:rsidP="00E553F8">
      <w:pPr>
        <w:shd w:val="clear" w:color="auto" w:fill="FFFFFF"/>
        <w:spacing w:before="82"/>
        <w:jc w:val="both"/>
        <w:rPr>
          <w:szCs w:val="24"/>
        </w:rPr>
      </w:pPr>
      <w:r>
        <w:rPr>
          <w:szCs w:val="24"/>
        </w:rPr>
        <w:t xml:space="preserve">·     Принцип активной включенности каждого ребенка в игровое действие, а не пассивное        созерцание со стороны; </w:t>
      </w:r>
    </w:p>
    <w:p w:rsidR="00E553F8" w:rsidRDefault="00E553F8" w:rsidP="00E553F8">
      <w:pPr>
        <w:shd w:val="clear" w:color="auto" w:fill="FFFFFF"/>
        <w:spacing w:before="82"/>
        <w:jc w:val="both"/>
        <w:rPr>
          <w:szCs w:val="24"/>
        </w:rPr>
      </w:pPr>
      <w:r>
        <w:rPr>
          <w:szCs w:val="24"/>
        </w:rPr>
        <w:t xml:space="preserve">·     Принцип  доступности, последовательности и системности  изложения программного материала. </w:t>
      </w:r>
    </w:p>
    <w:p w:rsidR="00E553F8" w:rsidRDefault="00E553F8" w:rsidP="00E553F8">
      <w:pPr>
        <w:shd w:val="clear" w:color="auto" w:fill="FFFFFF"/>
        <w:spacing w:before="82"/>
        <w:jc w:val="both"/>
        <w:rPr>
          <w:szCs w:val="24"/>
        </w:rPr>
      </w:pPr>
      <w:r>
        <w:rPr>
          <w:szCs w:val="24"/>
        </w:rPr>
        <w:t xml:space="preserve">Основой организации работы с детьми в данной программе является система дидактических принципов: </w:t>
      </w:r>
    </w:p>
    <w:p w:rsidR="00E553F8" w:rsidRDefault="00E553F8" w:rsidP="00E553F8">
      <w:pPr>
        <w:shd w:val="clear" w:color="auto" w:fill="FFFFFF"/>
        <w:spacing w:before="82"/>
        <w:jc w:val="both"/>
        <w:rPr>
          <w:szCs w:val="24"/>
        </w:rPr>
      </w:pPr>
      <w:r>
        <w:rPr>
          <w:szCs w:val="24"/>
        </w:rPr>
        <w:t xml:space="preserve">·    принцип психологической комфортности - создание  образовательной среды, обеспечивающей снятие всех </w:t>
      </w:r>
      <w:proofErr w:type="spellStart"/>
      <w:r>
        <w:rPr>
          <w:szCs w:val="24"/>
        </w:rPr>
        <w:t>стрессообразующих</w:t>
      </w:r>
      <w:proofErr w:type="spellEnd"/>
      <w:r>
        <w:rPr>
          <w:szCs w:val="24"/>
        </w:rPr>
        <w:t xml:space="preserve"> факторов учебного процесса </w:t>
      </w:r>
    </w:p>
    <w:p w:rsidR="00E553F8" w:rsidRDefault="00E553F8" w:rsidP="00E553F8">
      <w:pPr>
        <w:shd w:val="clear" w:color="auto" w:fill="FFFFFF"/>
        <w:spacing w:before="82"/>
        <w:jc w:val="both"/>
        <w:rPr>
          <w:szCs w:val="24"/>
        </w:rPr>
      </w:pPr>
      <w:r>
        <w:rPr>
          <w:szCs w:val="24"/>
        </w:rPr>
        <w:t xml:space="preserve">·     принцип минимакса - обеспечивается возможность продвижения каждого ребенка своим темпом; </w:t>
      </w:r>
    </w:p>
    <w:p w:rsidR="00E553F8" w:rsidRDefault="00E553F8" w:rsidP="00E553F8">
      <w:pPr>
        <w:shd w:val="clear" w:color="auto" w:fill="FFFFFF"/>
        <w:spacing w:before="82"/>
        <w:jc w:val="both"/>
        <w:rPr>
          <w:szCs w:val="24"/>
        </w:rPr>
      </w:pPr>
      <w:r>
        <w:rPr>
          <w:szCs w:val="24"/>
        </w:rPr>
        <w:t>·    принцип целостного представления о мире - при введении нового знания раскрывается его взаимосвязь с предметами и явлениями окружающего мира; </w:t>
      </w:r>
    </w:p>
    <w:p w:rsidR="00E553F8" w:rsidRDefault="00E553F8" w:rsidP="00E553F8">
      <w:pPr>
        <w:shd w:val="clear" w:color="auto" w:fill="FFFFFF"/>
        <w:spacing w:before="82"/>
        <w:jc w:val="both"/>
        <w:rPr>
          <w:szCs w:val="24"/>
        </w:rPr>
      </w:pPr>
      <w:r>
        <w:rPr>
          <w:szCs w:val="24"/>
        </w:rPr>
        <w:t xml:space="preserve">·    принцип вариативности - у детей формируется умение осуществлять собственный выбор и им систематически предоставляется возможность выбора; </w:t>
      </w:r>
    </w:p>
    <w:p w:rsidR="00E553F8" w:rsidRDefault="00E553F8" w:rsidP="00E553F8">
      <w:pPr>
        <w:shd w:val="clear" w:color="auto" w:fill="FFFFFF"/>
        <w:spacing w:before="82"/>
        <w:jc w:val="both"/>
        <w:rPr>
          <w:szCs w:val="24"/>
        </w:rPr>
      </w:pPr>
      <w:r>
        <w:rPr>
          <w:szCs w:val="24"/>
        </w:rPr>
        <w:t>·    принцип творчества - процесс обучения сориентирован на приобретение детьми собственного опыта творческой деятельности.</w:t>
      </w:r>
    </w:p>
    <w:p w:rsidR="00E553F8" w:rsidRDefault="00E553F8" w:rsidP="00E553F8">
      <w:pPr>
        <w:shd w:val="clear" w:color="auto" w:fill="FFFFFF"/>
        <w:spacing w:before="82"/>
        <w:jc w:val="both"/>
        <w:rPr>
          <w:szCs w:val="24"/>
        </w:rPr>
      </w:pPr>
      <w:r>
        <w:rPr>
          <w:szCs w:val="24"/>
        </w:rPr>
        <w:t xml:space="preserve">        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 </w:t>
      </w:r>
    </w:p>
    <w:p w:rsidR="00927ABE" w:rsidRDefault="00927ABE" w:rsidP="00E553F8">
      <w:pPr>
        <w:shd w:val="clear" w:color="auto" w:fill="FFFFFF"/>
        <w:spacing w:before="82"/>
        <w:jc w:val="both"/>
        <w:rPr>
          <w:szCs w:val="24"/>
        </w:rPr>
      </w:pPr>
    </w:p>
    <w:p w:rsidR="00E553F8" w:rsidRDefault="00E553F8" w:rsidP="00E553F8">
      <w:pPr>
        <w:shd w:val="clear" w:color="auto" w:fill="FFFFFF"/>
        <w:jc w:val="both"/>
        <w:rPr>
          <w:szCs w:val="24"/>
        </w:rPr>
      </w:pPr>
    </w:p>
    <w:p w:rsidR="00E553F8" w:rsidRDefault="00E553F8" w:rsidP="00E553F8">
      <w:pPr>
        <w:shd w:val="clear" w:color="auto" w:fill="FFFFFF"/>
        <w:spacing w:before="82"/>
        <w:jc w:val="both"/>
        <w:rPr>
          <w:b/>
          <w:szCs w:val="24"/>
        </w:rPr>
      </w:pPr>
      <w:r>
        <w:rPr>
          <w:szCs w:val="24"/>
        </w:rPr>
        <w:t>        </w:t>
      </w:r>
      <w:r>
        <w:rPr>
          <w:b/>
          <w:szCs w:val="24"/>
        </w:rPr>
        <w:t>Основные методы обучения: </w:t>
      </w:r>
    </w:p>
    <w:p w:rsidR="00E553F8" w:rsidRDefault="00E553F8" w:rsidP="00E553F8">
      <w:pPr>
        <w:shd w:val="clear" w:color="auto" w:fill="FFFFFF"/>
        <w:spacing w:before="82"/>
        <w:jc w:val="both"/>
        <w:rPr>
          <w:szCs w:val="24"/>
        </w:rPr>
      </w:pPr>
      <w:r>
        <w:rPr>
          <w:szCs w:val="24"/>
        </w:rPr>
        <w:t xml:space="preserve">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 </w:t>
      </w:r>
    </w:p>
    <w:p w:rsidR="00E553F8" w:rsidRDefault="00E553F8" w:rsidP="00E553F8">
      <w:pPr>
        <w:shd w:val="clear" w:color="auto" w:fill="FFFFFF"/>
        <w:spacing w:before="82"/>
        <w:jc w:val="both"/>
        <w:rPr>
          <w:szCs w:val="24"/>
        </w:rPr>
      </w:pPr>
      <w:r>
        <w:rPr>
          <w:szCs w:val="24"/>
        </w:rPr>
        <w:t xml:space="preserve"> На начальном этапе преобладают игровой, наглядный и репродуктивный методы. Они применяется: </w:t>
      </w:r>
    </w:p>
    <w:p w:rsidR="00E553F8" w:rsidRDefault="00E553F8" w:rsidP="00E553F8">
      <w:pPr>
        <w:shd w:val="clear" w:color="auto" w:fill="FFFFFF"/>
        <w:spacing w:before="82"/>
        <w:jc w:val="both"/>
        <w:rPr>
          <w:szCs w:val="24"/>
        </w:rPr>
      </w:pPr>
      <w:r>
        <w:rPr>
          <w:szCs w:val="24"/>
        </w:rPr>
        <w:t xml:space="preserve">1. При знакомстве с шахматными фигурами. </w:t>
      </w:r>
    </w:p>
    <w:p w:rsidR="00E553F8" w:rsidRDefault="00E553F8" w:rsidP="00E553F8">
      <w:pPr>
        <w:shd w:val="clear" w:color="auto" w:fill="FFFFFF"/>
        <w:spacing w:before="82"/>
        <w:jc w:val="both"/>
        <w:rPr>
          <w:szCs w:val="24"/>
        </w:rPr>
      </w:pPr>
      <w:r>
        <w:rPr>
          <w:szCs w:val="24"/>
        </w:rPr>
        <w:t xml:space="preserve">2. При изучении шахматной доски. </w:t>
      </w:r>
    </w:p>
    <w:p w:rsidR="00E553F8" w:rsidRDefault="00E553F8" w:rsidP="00E553F8">
      <w:pPr>
        <w:shd w:val="clear" w:color="auto" w:fill="FFFFFF"/>
        <w:spacing w:before="82"/>
        <w:jc w:val="both"/>
        <w:rPr>
          <w:szCs w:val="24"/>
        </w:rPr>
      </w:pPr>
      <w:r>
        <w:rPr>
          <w:szCs w:val="24"/>
        </w:rPr>
        <w:t xml:space="preserve">3. При обучении правилам игры; </w:t>
      </w:r>
    </w:p>
    <w:p w:rsidR="00E553F8" w:rsidRDefault="00E553F8" w:rsidP="00E553F8">
      <w:pPr>
        <w:shd w:val="clear" w:color="auto" w:fill="FFFFFF"/>
        <w:spacing w:before="82"/>
        <w:jc w:val="both"/>
        <w:rPr>
          <w:szCs w:val="24"/>
        </w:rPr>
      </w:pPr>
      <w:r>
        <w:rPr>
          <w:szCs w:val="24"/>
        </w:rPr>
        <w:t xml:space="preserve">4. При реализации материального перевеса. </w:t>
      </w:r>
    </w:p>
    <w:p w:rsidR="00E553F8" w:rsidRDefault="00E553F8" w:rsidP="00E553F8">
      <w:pPr>
        <w:shd w:val="clear" w:color="auto" w:fill="FFFFFF"/>
        <w:spacing w:before="82"/>
        <w:ind w:firstLine="708"/>
        <w:jc w:val="both"/>
        <w:rPr>
          <w:szCs w:val="24"/>
        </w:rPr>
      </w:pPr>
      <w:r>
        <w:rPr>
          <w:szCs w:val="24"/>
        </w:rPr>
        <w:t xml:space="preserve">Большую роль играют общие принципы ведения игры на различных этапах шахматной партии, где основным методом становится продуктивный.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 </w:t>
      </w:r>
    </w:p>
    <w:p w:rsidR="00E553F8" w:rsidRDefault="00E553F8" w:rsidP="00E553F8">
      <w:pPr>
        <w:shd w:val="clear" w:color="auto" w:fill="FFFFFF"/>
        <w:spacing w:before="82"/>
        <w:ind w:firstLine="708"/>
        <w:jc w:val="both"/>
        <w:rPr>
          <w:szCs w:val="24"/>
        </w:rPr>
      </w:pPr>
      <w:r>
        <w:rPr>
          <w:szCs w:val="24"/>
        </w:rPr>
        <w:t xml:space="preserve">При изучении дебютной теории основным методом является частично-поисковый. Наиболее эффективно изучение дебютной теории осуществляется в том случае, когда большую часть работы ребенок проделывает самостоятельно. </w:t>
      </w:r>
    </w:p>
    <w:p w:rsidR="00E553F8" w:rsidRDefault="00E553F8" w:rsidP="00E553F8">
      <w:pPr>
        <w:shd w:val="clear" w:color="auto" w:fill="FFFFFF"/>
        <w:spacing w:before="82"/>
        <w:ind w:firstLine="708"/>
        <w:jc w:val="both"/>
        <w:rPr>
          <w:szCs w:val="24"/>
        </w:rPr>
      </w:pPr>
      <w:r>
        <w:rPr>
          <w:szCs w:val="24"/>
        </w:rPr>
        <w:t xml:space="preserve">В программе предусмотрены материалы для самостоятельного изучения обучающимися (домашние задания для каждого года обучения, специально </w:t>
      </w:r>
      <w:proofErr w:type="gramStart"/>
      <w:r>
        <w:rPr>
          <w:szCs w:val="24"/>
        </w:rPr>
        <w:t>подобранная  шахматная</w:t>
      </w:r>
      <w:proofErr w:type="gramEnd"/>
      <w:r>
        <w:rPr>
          <w:szCs w:val="24"/>
        </w:rPr>
        <w:t xml:space="preserve"> литература, картотека дебютов и др.). </w:t>
      </w:r>
    </w:p>
    <w:p w:rsidR="00E553F8" w:rsidRDefault="00E553F8" w:rsidP="00E553F8">
      <w:pPr>
        <w:shd w:val="clear" w:color="auto" w:fill="FFFFFF"/>
        <w:spacing w:before="82"/>
        <w:jc w:val="both"/>
        <w:rPr>
          <w:szCs w:val="24"/>
        </w:rPr>
      </w:pPr>
      <w:r>
        <w:rPr>
          <w:szCs w:val="24"/>
        </w:rPr>
        <w:t xml:space="preserve">         На более поздних этапах в обучении применяется творческий метод,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 </w:t>
      </w:r>
    </w:p>
    <w:p w:rsidR="00E553F8" w:rsidRDefault="00E553F8" w:rsidP="00E553F8">
      <w:pPr>
        <w:shd w:val="clear" w:color="auto" w:fill="FFFFFF"/>
        <w:spacing w:before="82"/>
        <w:ind w:firstLine="708"/>
        <w:jc w:val="both"/>
        <w:rPr>
          <w:szCs w:val="24"/>
        </w:rPr>
      </w:pPr>
      <w:r>
        <w:rPr>
          <w:szCs w:val="24"/>
        </w:rPr>
        <w:t xml:space="preserve">Метод проблемного обучения. Разбор партий мастеров разных направлений, творческое их осмысление помогает ребенку выработать свой собственный подход к игре. </w:t>
      </w:r>
    </w:p>
    <w:p w:rsidR="00E553F8" w:rsidRDefault="00E553F8" w:rsidP="00E553F8">
      <w:pPr>
        <w:shd w:val="clear" w:color="auto" w:fill="FFFFFF"/>
        <w:spacing w:before="82"/>
        <w:ind w:firstLine="708"/>
        <w:jc w:val="both"/>
        <w:rPr>
          <w:szCs w:val="24"/>
        </w:rPr>
      </w:pPr>
      <w:r>
        <w:rPr>
          <w:szCs w:val="24"/>
        </w:rPr>
        <w:t xml:space="preserve">Использование этих методов предусматривает, прежде всего, обеспечение самостоятельности детей в поисках решения самых разнообразных задач. </w:t>
      </w:r>
    </w:p>
    <w:p w:rsidR="00E553F8" w:rsidRDefault="00E553F8" w:rsidP="00E553F8">
      <w:pPr>
        <w:shd w:val="clear" w:color="auto" w:fill="FFFFFF"/>
        <w:spacing w:before="82"/>
        <w:jc w:val="both"/>
        <w:rPr>
          <w:b/>
          <w:szCs w:val="24"/>
        </w:rPr>
      </w:pPr>
      <w:r>
        <w:rPr>
          <w:b/>
          <w:szCs w:val="24"/>
        </w:rPr>
        <w:t xml:space="preserve">Основные формы и средства обучения: </w:t>
      </w:r>
    </w:p>
    <w:p w:rsidR="00E553F8" w:rsidRDefault="00E553F8" w:rsidP="00E553F8">
      <w:pPr>
        <w:shd w:val="clear" w:color="auto" w:fill="FFFFFF"/>
        <w:spacing w:before="82"/>
        <w:jc w:val="both"/>
        <w:rPr>
          <w:szCs w:val="24"/>
        </w:rPr>
      </w:pPr>
      <w:r>
        <w:rPr>
          <w:szCs w:val="24"/>
        </w:rPr>
        <w:t xml:space="preserve">1.       Практическая игра. </w:t>
      </w:r>
    </w:p>
    <w:p w:rsidR="00E553F8" w:rsidRDefault="00E553F8" w:rsidP="00E553F8">
      <w:pPr>
        <w:shd w:val="clear" w:color="auto" w:fill="FFFFFF"/>
        <w:spacing w:before="82"/>
        <w:jc w:val="both"/>
        <w:rPr>
          <w:szCs w:val="24"/>
        </w:rPr>
      </w:pPr>
      <w:r>
        <w:rPr>
          <w:szCs w:val="24"/>
        </w:rPr>
        <w:t xml:space="preserve">2.       Решение шахматных задач, комбинаций и этюдов. </w:t>
      </w:r>
    </w:p>
    <w:p w:rsidR="00E553F8" w:rsidRDefault="00E553F8" w:rsidP="00E553F8">
      <w:pPr>
        <w:shd w:val="clear" w:color="auto" w:fill="FFFFFF"/>
        <w:spacing w:before="82"/>
        <w:jc w:val="both"/>
        <w:rPr>
          <w:szCs w:val="24"/>
        </w:rPr>
      </w:pPr>
      <w:r>
        <w:rPr>
          <w:szCs w:val="24"/>
        </w:rPr>
        <w:t xml:space="preserve">3.       Дидактические игры и задания, игровые упражнения; </w:t>
      </w:r>
    </w:p>
    <w:p w:rsidR="00E553F8" w:rsidRDefault="00E553F8" w:rsidP="00E553F8">
      <w:pPr>
        <w:shd w:val="clear" w:color="auto" w:fill="FFFFFF"/>
        <w:spacing w:before="82"/>
        <w:jc w:val="both"/>
        <w:rPr>
          <w:szCs w:val="24"/>
        </w:rPr>
      </w:pPr>
      <w:r>
        <w:rPr>
          <w:szCs w:val="24"/>
        </w:rPr>
        <w:t xml:space="preserve">4.       Теоретические занятия, шахматные игры, шахматные дидактические игрушки. </w:t>
      </w:r>
    </w:p>
    <w:p w:rsidR="00E553F8" w:rsidRDefault="00E553F8" w:rsidP="00E553F8">
      <w:pPr>
        <w:shd w:val="clear" w:color="auto" w:fill="FFFFFF"/>
        <w:spacing w:before="82"/>
        <w:jc w:val="both"/>
        <w:rPr>
          <w:szCs w:val="24"/>
        </w:rPr>
      </w:pPr>
      <w:r>
        <w:rPr>
          <w:szCs w:val="24"/>
        </w:rPr>
        <w:t xml:space="preserve">5.    Участие в турнирах и соревнованиях. </w:t>
      </w:r>
    </w:p>
    <w:p w:rsidR="00927ABE" w:rsidRDefault="00927ABE" w:rsidP="00E553F8">
      <w:pPr>
        <w:shd w:val="clear" w:color="auto" w:fill="FFFFFF"/>
        <w:spacing w:before="82"/>
        <w:jc w:val="both"/>
        <w:rPr>
          <w:szCs w:val="24"/>
        </w:rPr>
      </w:pPr>
    </w:p>
    <w:p w:rsidR="003D0D71" w:rsidRDefault="003D0D71" w:rsidP="003D0D71">
      <w:pPr>
        <w:rPr>
          <w:szCs w:val="24"/>
        </w:rPr>
      </w:pPr>
    </w:p>
    <w:p w:rsidR="003D0D71" w:rsidRDefault="003D0D71" w:rsidP="003D0D71">
      <w:pPr>
        <w:rPr>
          <w:szCs w:val="24"/>
        </w:rPr>
      </w:pPr>
    </w:p>
    <w:p w:rsidR="003D0D71" w:rsidRDefault="003D0D71" w:rsidP="003D0D71">
      <w:pPr>
        <w:ind w:left="708"/>
        <w:rPr>
          <w:b/>
          <w:szCs w:val="24"/>
        </w:rPr>
      </w:pPr>
      <w:r>
        <w:rPr>
          <w:b/>
          <w:szCs w:val="24"/>
        </w:rPr>
        <w:t xml:space="preserve">Содержание </w:t>
      </w:r>
      <w:r w:rsidR="00FF6EC1">
        <w:rPr>
          <w:b/>
          <w:szCs w:val="24"/>
        </w:rPr>
        <w:t>курса внеурочной деятельности</w:t>
      </w:r>
    </w:p>
    <w:p w:rsidR="003D0D71" w:rsidRDefault="003D0D71" w:rsidP="003D0D71">
      <w:pPr>
        <w:spacing w:before="100" w:beforeAutospacing="1" w:after="100" w:afterAutospacing="1"/>
        <w:rPr>
          <w:szCs w:val="24"/>
        </w:rPr>
      </w:pPr>
      <w:r>
        <w:rPr>
          <w:szCs w:val="24"/>
        </w:rPr>
        <w:t xml:space="preserve">Программой предусматривается 34 шахматных занятия (1 час в неделю). Учебный курс включает в себя </w:t>
      </w:r>
      <w:proofErr w:type="gramStart"/>
      <w:r>
        <w:rPr>
          <w:szCs w:val="24"/>
        </w:rPr>
        <w:t>шесть  основных</w:t>
      </w:r>
      <w:proofErr w:type="gramEnd"/>
      <w:r>
        <w:rPr>
          <w:szCs w:val="24"/>
        </w:rPr>
        <w:t xml:space="preserve"> тем. На каждом из занятий прорабатывается шахматный материал с углубленной проработкой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w:t>
      </w:r>
      <w:r w:rsidR="00C47A16">
        <w:rPr>
          <w:szCs w:val="24"/>
        </w:rPr>
        <w:t>обучающиеся</w:t>
      </w:r>
      <w:r>
        <w:rPr>
          <w:szCs w:val="24"/>
        </w:rPr>
        <w:t xml:space="preserve"> могли сами оценивать сравнительную силу шахматных фигур, делать выводы о том, что ладья, к примеру, сильнее коня, а ферзь сильнее ладьи. </w:t>
      </w:r>
    </w:p>
    <w:p w:rsidR="003D0D71" w:rsidRDefault="003D0D71" w:rsidP="003D0D71">
      <w:pPr>
        <w:spacing w:before="100" w:beforeAutospacing="1" w:after="100" w:afterAutospacing="1"/>
        <w:rPr>
          <w:szCs w:val="24"/>
        </w:rPr>
      </w:pPr>
      <w:r>
        <w:rPr>
          <w:szCs w:val="24"/>
        </w:rPr>
        <w:t>1. ШАХМАТНАЯ ДОСКА. Шахматная доска, белые и черные поля, горизонталь, вертикаль, диагональ, центр.</w:t>
      </w:r>
    </w:p>
    <w:p w:rsidR="003D0D71" w:rsidRDefault="003D0D71" w:rsidP="003D0D71">
      <w:pPr>
        <w:spacing w:before="100" w:beforeAutospacing="1" w:after="100" w:afterAutospacing="1"/>
        <w:rPr>
          <w:i/>
          <w:iCs/>
          <w:szCs w:val="24"/>
        </w:rPr>
      </w:pPr>
      <w:r>
        <w:rPr>
          <w:i/>
          <w:iCs/>
          <w:szCs w:val="24"/>
        </w:rPr>
        <w:t>Дидактические игры и задания</w:t>
      </w:r>
    </w:p>
    <w:p w:rsidR="003D0D71" w:rsidRDefault="003D0D71" w:rsidP="003D0D71">
      <w:pPr>
        <w:spacing w:before="100" w:beforeAutospacing="1" w:after="100" w:afterAutospacing="1"/>
        <w:rPr>
          <w:szCs w:val="24"/>
        </w:rPr>
      </w:pPr>
      <w:r>
        <w:rPr>
          <w:szCs w:val="24"/>
        </w:rPr>
        <w:t>"Горизонталь". Двое играющих по очереди заполняют одну из горизонтальных линий шахматной доски кубиками (фишками, пешками и т. п.).</w:t>
      </w:r>
    </w:p>
    <w:p w:rsidR="003D0D71" w:rsidRDefault="003D0D71" w:rsidP="003D0D71">
      <w:pPr>
        <w:spacing w:before="100" w:beforeAutospacing="1" w:after="100" w:afterAutospacing="1"/>
        <w:rPr>
          <w:szCs w:val="24"/>
        </w:rPr>
      </w:pPr>
      <w:r>
        <w:rPr>
          <w:szCs w:val="24"/>
        </w:rPr>
        <w:t>"Вертикаль". То же самое, но заполняется одна из вертикальных линий шахматной доски.</w:t>
      </w:r>
    </w:p>
    <w:p w:rsidR="003D0D71" w:rsidRDefault="003D0D71" w:rsidP="003D0D71">
      <w:pPr>
        <w:spacing w:before="100" w:beforeAutospacing="1" w:after="100" w:afterAutospacing="1"/>
        <w:rPr>
          <w:szCs w:val="24"/>
        </w:rPr>
      </w:pPr>
      <w:r>
        <w:rPr>
          <w:szCs w:val="24"/>
        </w:rPr>
        <w:t>"Диагональ". То же самое, но заполняется одна из диагоналей шахматной доски.</w:t>
      </w:r>
    </w:p>
    <w:p w:rsidR="003D0D71" w:rsidRDefault="003D0D71" w:rsidP="003D0D71">
      <w:pPr>
        <w:spacing w:before="100" w:beforeAutospacing="1" w:after="100" w:afterAutospacing="1"/>
        <w:rPr>
          <w:szCs w:val="24"/>
        </w:rPr>
      </w:pPr>
      <w:r>
        <w:rPr>
          <w:szCs w:val="24"/>
        </w:rPr>
        <w:t>2. ШАХМАТНЫЕ ФИГУРЫ. Белые, черные, ладья, слон, ферзь, конь, пешка, король.</w:t>
      </w:r>
    </w:p>
    <w:p w:rsidR="003D0D71" w:rsidRDefault="003D0D71" w:rsidP="003D0D71">
      <w:pPr>
        <w:spacing w:before="100" w:beforeAutospacing="1" w:after="100" w:afterAutospacing="1"/>
        <w:rPr>
          <w:i/>
          <w:iCs/>
          <w:szCs w:val="24"/>
        </w:rPr>
      </w:pPr>
      <w:r>
        <w:rPr>
          <w:i/>
          <w:iCs/>
          <w:szCs w:val="24"/>
        </w:rPr>
        <w:t>Дидактические игры и задания</w:t>
      </w:r>
    </w:p>
    <w:p w:rsidR="003D0D71" w:rsidRDefault="003D0D71" w:rsidP="003D0D71">
      <w:pPr>
        <w:spacing w:before="100" w:beforeAutospacing="1" w:after="100" w:afterAutospacing="1"/>
        <w:rPr>
          <w:szCs w:val="24"/>
        </w:rPr>
      </w:pPr>
      <w:r>
        <w:rPr>
          <w:szCs w:val="24"/>
        </w:rPr>
        <w:t>"Волшебный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w:t>
      </w:r>
    </w:p>
    <w:p w:rsidR="003D0D71" w:rsidRDefault="003D0D71" w:rsidP="003D0D71">
      <w:pPr>
        <w:spacing w:before="100" w:beforeAutospacing="1" w:after="100" w:afterAutospacing="1"/>
        <w:rPr>
          <w:szCs w:val="24"/>
        </w:rPr>
      </w:pPr>
      <w:r>
        <w:rPr>
          <w:szCs w:val="24"/>
        </w:rPr>
        <w:t>"Угадай</w:t>
      </w:r>
      <w:r w:rsidR="0020473B">
        <w:rPr>
          <w:szCs w:val="24"/>
        </w:rPr>
        <w:t>-</w:t>
      </w:r>
      <w:r>
        <w:rPr>
          <w:szCs w:val="24"/>
        </w:rPr>
        <w:t>ка". Педагог словесно описывает одну из шахматных фигур, дети должны догадаться, что это за фигура.</w:t>
      </w:r>
    </w:p>
    <w:p w:rsidR="003D0D71" w:rsidRDefault="003D0D71" w:rsidP="003D0D71">
      <w:pPr>
        <w:spacing w:before="100" w:beforeAutospacing="1" w:after="100" w:afterAutospacing="1"/>
        <w:rPr>
          <w:szCs w:val="24"/>
        </w:rPr>
      </w:pPr>
      <w:r>
        <w:rPr>
          <w:szCs w:val="24"/>
        </w:rPr>
        <w:t>"Секретная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3D0D71" w:rsidRDefault="003D0D71" w:rsidP="003D0D71">
      <w:pPr>
        <w:spacing w:before="100" w:beforeAutospacing="1" w:after="100" w:afterAutospacing="1"/>
        <w:rPr>
          <w:szCs w:val="24"/>
        </w:rPr>
      </w:pPr>
      <w:r>
        <w:rPr>
          <w:szCs w:val="24"/>
        </w:rPr>
        <w:t>"Угадай". Педагог загадывает про себя одну из фигур, а дети по очереди пытаются угадать, какая фигура загадана.</w:t>
      </w:r>
    </w:p>
    <w:p w:rsidR="003D0D71" w:rsidRDefault="003D0D71" w:rsidP="003D0D71">
      <w:pPr>
        <w:spacing w:before="100" w:beforeAutospacing="1" w:after="100" w:afterAutospacing="1"/>
        <w:rPr>
          <w:szCs w:val="24"/>
        </w:rPr>
      </w:pPr>
      <w:r>
        <w:rPr>
          <w:szCs w:val="24"/>
        </w:rPr>
        <w:t>"Что общего?" Педагог берет две шахматные фигуры и спрашивает учеников, чем они похожи друг на друга. Чем отличаются? (Цветом, формой.)</w:t>
      </w:r>
    </w:p>
    <w:p w:rsidR="003D0D71" w:rsidRDefault="003D0D71" w:rsidP="003D0D71">
      <w:pPr>
        <w:spacing w:before="100" w:beforeAutospacing="1" w:after="100" w:afterAutospacing="1"/>
        <w:rPr>
          <w:szCs w:val="24"/>
        </w:rPr>
      </w:pPr>
      <w:r>
        <w:rPr>
          <w:szCs w:val="24"/>
        </w:rPr>
        <w:lastRenderedPageBreak/>
        <w:t>"Большая и маленькая". На столе шесть разных фигур. Дети называют самую высокую фигуру и ставят ее в сторону. Задача: поставить все фигуры по высоте.</w:t>
      </w:r>
    </w:p>
    <w:p w:rsidR="003D0D71" w:rsidRDefault="003D0D71" w:rsidP="003D0D71">
      <w:pPr>
        <w:spacing w:before="100" w:beforeAutospacing="1" w:after="100" w:afterAutospacing="1"/>
        <w:rPr>
          <w:szCs w:val="24"/>
        </w:rPr>
      </w:pPr>
      <w:r>
        <w:rPr>
          <w:szCs w:val="24"/>
        </w:rPr>
        <w:t>3. НАЧАЛЬНАЯ РАССТАНОВКА ФИГУР. 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w:t>
      </w:r>
      <w:r w:rsidRPr="003D0D71">
        <w:rPr>
          <w:szCs w:val="24"/>
        </w:rPr>
        <w:t xml:space="preserve"> </w:t>
      </w:r>
      <w:r>
        <w:rPr>
          <w:szCs w:val="24"/>
        </w:rPr>
        <w:t>фигур.</w:t>
      </w:r>
    </w:p>
    <w:p w:rsidR="003D0D71" w:rsidRDefault="003D0D71" w:rsidP="003D0D71">
      <w:pPr>
        <w:spacing w:before="100" w:beforeAutospacing="1" w:after="100" w:afterAutospacing="1"/>
        <w:rPr>
          <w:i/>
          <w:iCs/>
          <w:szCs w:val="24"/>
        </w:rPr>
      </w:pPr>
      <w:r>
        <w:rPr>
          <w:i/>
          <w:iCs/>
          <w:szCs w:val="24"/>
        </w:rPr>
        <w:t>Дидактические игры и задания</w:t>
      </w:r>
    </w:p>
    <w:p w:rsidR="003D0D71" w:rsidRDefault="003D0D71" w:rsidP="003D0D71">
      <w:pPr>
        <w:spacing w:before="100" w:beforeAutospacing="1" w:after="100" w:afterAutospacing="1"/>
        <w:rPr>
          <w:szCs w:val="24"/>
        </w:rPr>
      </w:pPr>
      <w:r>
        <w:rPr>
          <w:szCs w:val="24"/>
        </w:rPr>
        <w:t>"Мешочек". Ученики по одной вынимают из мешочка шахматные фигуры и постепенно расставляют начальную позицию.</w:t>
      </w:r>
    </w:p>
    <w:p w:rsidR="003D0D71" w:rsidRDefault="003D0D71" w:rsidP="003D0D71">
      <w:pPr>
        <w:spacing w:before="100" w:beforeAutospacing="1" w:after="100" w:afterAutospacing="1"/>
        <w:rPr>
          <w:szCs w:val="24"/>
        </w:rPr>
      </w:pPr>
      <w:r>
        <w:rPr>
          <w:szCs w:val="24"/>
        </w:rPr>
        <w:t>"Да и нет". Педагог берет две шахматные фигурки и спрашивает детей, стоят ли эти фигуры рядом в начальном положении.</w:t>
      </w:r>
    </w:p>
    <w:p w:rsidR="003D0D71" w:rsidRDefault="003D0D71" w:rsidP="003D0D71">
      <w:pPr>
        <w:spacing w:before="100" w:beforeAutospacing="1" w:after="100" w:afterAutospacing="1"/>
        <w:rPr>
          <w:szCs w:val="24"/>
        </w:rPr>
      </w:pPr>
      <w:r>
        <w:rPr>
          <w:szCs w:val="24"/>
        </w:rPr>
        <w:t xml:space="preserve">4. ХОДЫ И ВЗЯТИЕ ФИГУР (основная тема учебного курса). Правила хода и взятия каждой </w:t>
      </w:r>
      <w:r w:rsidR="0020473B">
        <w:rPr>
          <w:szCs w:val="24"/>
        </w:rPr>
        <w:t>из фигур, игра "на уничтожение".</w:t>
      </w:r>
      <w:r>
        <w:rPr>
          <w:szCs w:val="24"/>
        </w:rPr>
        <w:t xml:space="preserve"> </w:t>
      </w:r>
      <w:r w:rsidR="0020473B">
        <w:rPr>
          <w:szCs w:val="24"/>
        </w:rPr>
        <w:t>К</w:t>
      </w:r>
      <w:r>
        <w:rPr>
          <w:szCs w:val="24"/>
        </w:rPr>
        <w:t>ачество, легкие и тяжелые фигуры, ладейные, коневые, слоновые, ферзевые, королевские</w:t>
      </w:r>
      <w:r w:rsidR="0020473B">
        <w:rPr>
          <w:szCs w:val="24"/>
        </w:rPr>
        <w:t xml:space="preserve"> фигуры,</w:t>
      </w:r>
      <w:r>
        <w:rPr>
          <w:szCs w:val="24"/>
        </w:rPr>
        <w:t xml:space="preserve"> пешки, взятие на проходе, превращение пешки.</w:t>
      </w:r>
    </w:p>
    <w:p w:rsidR="003D0D71" w:rsidRDefault="003D0D71" w:rsidP="003D0D71">
      <w:pPr>
        <w:spacing w:before="100" w:beforeAutospacing="1" w:after="100" w:afterAutospacing="1"/>
        <w:rPr>
          <w:i/>
          <w:iCs/>
          <w:szCs w:val="24"/>
        </w:rPr>
      </w:pPr>
      <w:r>
        <w:rPr>
          <w:i/>
          <w:iCs/>
          <w:szCs w:val="24"/>
        </w:rPr>
        <w:t>Дидактические игры и задания</w:t>
      </w:r>
    </w:p>
    <w:p w:rsidR="003D0D71" w:rsidRDefault="003D0D71" w:rsidP="003D0D71">
      <w:pPr>
        <w:spacing w:before="100" w:beforeAutospacing="1" w:after="100" w:afterAutospacing="1"/>
        <w:rPr>
          <w:szCs w:val="24"/>
        </w:rPr>
      </w:pPr>
      <w:r>
        <w:rPr>
          <w:szCs w:val="24"/>
        </w:rPr>
        <w:t xml:space="preserve">"Игра на уничтожение" – важнейшая игра курса. У </w:t>
      </w:r>
      <w:r w:rsidR="00C47A16">
        <w:rPr>
          <w:szCs w:val="24"/>
        </w:rPr>
        <w:t>обучающегося</w:t>
      </w:r>
      <w:r>
        <w:rPr>
          <w:szCs w:val="24"/>
        </w:rPr>
        <w:t xml:space="preserve">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3D0D71" w:rsidRDefault="003D0D71" w:rsidP="003D0D71">
      <w:pPr>
        <w:spacing w:before="100" w:beforeAutospacing="1" w:after="100" w:afterAutospacing="1"/>
        <w:rPr>
          <w:szCs w:val="24"/>
        </w:rPr>
      </w:pPr>
      <w:r>
        <w:rPr>
          <w:szCs w:val="24"/>
        </w:rPr>
        <w:t>"Один в поле воин". Белая фигура должна побить все черные фигуры, расположенные на шахматной доске, уничтожая каждым ходом по фигуре "Лабиринт". Белая фигура должна достичь определенной клетки шахматной доски, не становясь на "заминированные" поля и не перепрыгивая их.</w:t>
      </w:r>
    </w:p>
    <w:p w:rsidR="003D0D71" w:rsidRDefault="003D0D71" w:rsidP="003D0D71">
      <w:pPr>
        <w:spacing w:before="100" w:beforeAutospacing="1" w:after="100" w:afterAutospacing="1"/>
        <w:rPr>
          <w:szCs w:val="24"/>
        </w:rPr>
      </w:pPr>
      <w:r>
        <w:rPr>
          <w:szCs w:val="24"/>
        </w:rPr>
        <w:t>"Перехитри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3D0D71" w:rsidRDefault="003D0D71" w:rsidP="003D0D71">
      <w:pPr>
        <w:spacing w:before="100" w:beforeAutospacing="1" w:after="100" w:afterAutospacing="1"/>
        <w:rPr>
          <w:szCs w:val="24"/>
        </w:rPr>
      </w:pPr>
      <w:r>
        <w:rPr>
          <w:szCs w:val="24"/>
        </w:rPr>
        <w:t>"Сними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rsidR="003D0D71" w:rsidRDefault="003D0D71" w:rsidP="003D0D71">
      <w:pPr>
        <w:spacing w:before="100" w:beforeAutospacing="1" w:after="100" w:afterAutospacing="1"/>
        <w:rPr>
          <w:szCs w:val="24"/>
        </w:rPr>
      </w:pPr>
      <w:r>
        <w:rPr>
          <w:szCs w:val="24"/>
        </w:rPr>
        <w:t>"Кратчайший путь". За минимальное число ходов белая фигура должна достичь определенной клетки шахматной доски.</w:t>
      </w:r>
    </w:p>
    <w:p w:rsidR="003D0D71" w:rsidRDefault="003D0D71" w:rsidP="003D0D71">
      <w:pPr>
        <w:spacing w:before="100" w:beforeAutospacing="1" w:after="100" w:afterAutospacing="1"/>
        <w:rPr>
          <w:szCs w:val="24"/>
        </w:rPr>
      </w:pPr>
      <w:r>
        <w:rPr>
          <w:szCs w:val="24"/>
        </w:rPr>
        <w:t>"Захват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3D0D71" w:rsidRDefault="003D0D71" w:rsidP="003D0D71">
      <w:pPr>
        <w:spacing w:before="100" w:beforeAutospacing="1" w:after="100" w:afterAutospacing="1"/>
        <w:rPr>
          <w:szCs w:val="24"/>
        </w:rPr>
      </w:pPr>
      <w:r>
        <w:rPr>
          <w:szCs w:val="24"/>
        </w:rPr>
        <w:t>"Защита контрольного поля". Эта игра подобна предыдущей, но при точной игре обеих сторон, не имеет победителя.</w:t>
      </w:r>
    </w:p>
    <w:p w:rsidR="003D0D71" w:rsidRDefault="003D0D71" w:rsidP="003D0D71">
      <w:pPr>
        <w:spacing w:before="100" w:beforeAutospacing="1" w:after="100" w:afterAutospacing="1"/>
        <w:rPr>
          <w:szCs w:val="24"/>
        </w:rPr>
      </w:pPr>
      <w:r>
        <w:rPr>
          <w:szCs w:val="24"/>
        </w:rPr>
        <w:lastRenderedPageBreak/>
        <w:t>"Атака неприятельской фигуры". Белая фигура должна за один ход напасть на черную фигуру, но так, чтобы не оказаться под боем.</w:t>
      </w:r>
    </w:p>
    <w:p w:rsidR="003D0D71" w:rsidRDefault="003D0D71" w:rsidP="003D0D71">
      <w:pPr>
        <w:spacing w:before="100" w:beforeAutospacing="1" w:after="100" w:afterAutospacing="1"/>
        <w:rPr>
          <w:szCs w:val="24"/>
        </w:rPr>
      </w:pPr>
      <w:r>
        <w:rPr>
          <w:szCs w:val="24"/>
        </w:rPr>
        <w:t>"Двойной удар". Белой фигурой надо напасть одновременно на две черные фигуры.</w:t>
      </w:r>
    </w:p>
    <w:p w:rsidR="003D0D71" w:rsidRDefault="003D0D71" w:rsidP="003D0D71">
      <w:pPr>
        <w:spacing w:before="100" w:beforeAutospacing="1" w:after="100" w:afterAutospacing="1"/>
        <w:rPr>
          <w:szCs w:val="24"/>
        </w:rPr>
      </w:pPr>
      <w:r>
        <w:rPr>
          <w:szCs w:val="24"/>
        </w:rPr>
        <w:t>"Взятие". Из нескольких возможных взятий надо выбрать лучшее – побить незащищенную фигуру.</w:t>
      </w:r>
    </w:p>
    <w:p w:rsidR="003D0D71" w:rsidRDefault="003D0D71" w:rsidP="003D0D71">
      <w:pPr>
        <w:spacing w:before="100" w:beforeAutospacing="1" w:after="100" w:afterAutospacing="1"/>
        <w:rPr>
          <w:szCs w:val="24"/>
        </w:rPr>
      </w:pPr>
      <w:r>
        <w:rPr>
          <w:szCs w:val="24"/>
        </w:rPr>
        <w:t>"Защита". Здесь нужно одной белой фигурой защитить другую, стоящую под боем.</w:t>
      </w:r>
    </w:p>
    <w:p w:rsidR="003D0D71" w:rsidRDefault="003D0D71" w:rsidP="003D0D71">
      <w:pPr>
        <w:spacing w:before="100" w:beforeAutospacing="1" w:after="100" w:afterAutospacing="1"/>
        <w:rPr>
          <w:szCs w:val="24"/>
        </w:rPr>
      </w:pPr>
      <w:r>
        <w:rPr>
          <w:szCs w:val="24"/>
        </w:rPr>
        <w:t>"Выиграй фигуру". Белые должны сделать такой ход, чтобы при любом ответе черных они проиграли одну из своих фигур.</w:t>
      </w:r>
    </w:p>
    <w:p w:rsidR="003D0D71" w:rsidRDefault="003D0D71" w:rsidP="003D0D71">
      <w:pPr>
        <w:spacing w:before="100" w:beforeAutospacing="1" w:after="100" w:afterAutospacing="1"/>
        <w:rPr>
          <w:szCs w:val="24"/>
        </w:rPr>
      </w:pPr>
      <w:r>
        <w:rPr>
          <w:szCs w:val="24"/>
        </w:rPr>
        <w:t>"Ограничение подвижности". Это разновидность "игры на уничтожение", но с "заминированными" полями. Выигрывает тот, кто побьет все фигуры противника.</w:t>
      </w:r>
    </w:p>
    <w:p w:rsidR="003D0D71" w:rsidRDefault="003D0D71" w:rsidP="003D0D71">
      <w:pPr>
        <w:spacing w:before="100" w:beforeAutospacing="1" w:after="100" w:afterAutospacing="1"/>
        <w:rPr>
          <w:szCs w:val="24"/>
        </w:rPr>
      </w:pPr>
      <w:r>
        <w:rPr>
          <w:b/>
          <w:bCs/>
          <w:i/>
          <w:iCs/>
          <w:szCs w:val="24"/>
        </w:rPr>
        <w:t>Примечание</w:t>
      </w:r>
      <w:r>
        <w:rPr>
          <w:szCs w:val="24"/>
        </w:rPr>
        <w:t>. Все дидактические игры и задания из этого раздела (даже такие на первый взгляд странные, как "Лабиринт", "Перехитри часовых" и т. п., где присутствуют "заколдованные" фигуры и "заминированные" поля) моделируют в доступном для детей виде</w:t>
      </w:r>
      <w:r w:rsidR="0020473B">
        <w:rPr>
          <w:szCs w:val="24"/>
        </w:rPr>
        <w:t>,</w:t>
      </w:r>
      <w:r>
        <w:rPr>
          <w:szCs w:val="24"/>
        </w:rPr>
        <w:t xml:space="preserve"> те или иные реальные ситуации, с которыми сталкиваются шахматисты в игре на шахматной доске. При этом все игры и задания являются занимательными и развивающими, эффективно способствуют тренингу образного и логического мышления.</w:t>
      </w:r>
    </w:p>
    <w:p w:rsidR="003D0D71" w:rsidRDefault="003D0D71" w:rsidP="003D0D71">
      <w:pPr>
        <w:spacing w:before="100" w:beforeAutospacing="1" w:after="100" w:afterAutospacing="1"/>
        <w:rPr>
          <w:szCs w:val="24"/>
        </w:rPr>
      </w:pPr>
      <w:r>
        <w:rPr>
          <w:szCs w:val="24"/>
        </w:rPr>
        <w:t>5. ЦЕЛЬ ШАХМАТНОЙ ПАРТИИ. Шах, мат, пат, ничья, мат в один ход, длинная и короткая рокировка и ее правила.</w:t>
      </w:r>
    </w:p>
    <w:p w:rsidR="003D0D71" w:rsidRDefault="003D0D71" w:rsidP="003D0D71">
      <w:pPr>
        <w:spacing w:before="100" w:beforeAutospacing="1" w:after="100" w:afterAutospacing="1"/>
        <w:rPr>
          <w:i/>
          <w:iCs/>
          <w:szCs w:val="24"/>
        </w:rPr>
      </w:pPr>
      <w:r>
        <w:rPr>
          <w:i/>
          <w:iCs/>
          <w:szCs w:val="24"/>
        </w:rPr>
        <w:t>Дидактические игры и задания</w:t>
      </w:r>
    </w:p>
    <w:p w:rsidR="003D0D71" w:rsidRDefault="003D0D71" w:rsidP="003D0D71">
      <w:pPr>
        <w:spacing w:before="100" w:beforeAutospacing="1" w:after="100" w:afterAutospacing="1"/>
        <w:rPr>
          <w:szCs w:val="24"/>
        </w:rPr>
      </w:pPr>
      <w:r>
        <w:rPr>
          <w:szCs w:val="24"/>
        </w:rPr>
        <w:t>"Шах или не шах". Приводится ряд положений, в которых ученики должны определить: стоит ли король под шахом или нет.</w:t>
      </w:r>
    </w:p>
    <w:p w:rsidR="003D0D71" w:rsidRDefault="003D0D71" w:rsidP="003D0D71">
      <w:pPr>
        <w:spacing w:before="100" w:beforeAutospacing="1" w:after="100" w:afterAutospacing="1"/>
        <w:rPr>
          <w:szCs w:val="24"/>
        </w:rPr>
      </w:pPr>
      <w:r>
        <w:rPr>
          <w:szCs w:val="24"/>
        </w:rPr>
        <w:t>"Дай шах". Требуется объявить шах неприятельскому королю.</w:t>
      </w:r>
    </w:p>
    <w:p w:rsidR="003D0D71" w:rsidRDefault="003D0D71" w:rsidP="003D0D71">
      <w:pPr>
        <w:spacing w:before="100" w:beforeAutospacing="1" w:after="100" w:afterAutospacing="1"/>
        <w:rPr>
          <w:szCs w:val="24"/>
        </w:rPr>
      </w:pPr>
      <w:r>
        <w:rPr>
          <w:szCs w:val="24"/>
        </w:rPr>
        <w:t>"Пять шахов". Каждой из пяти белых фигур нужно объявить шах черному королю.</w:t>
      </w:r>
    </w:p>
    <w:p w:rsidR="003D0D71" w:rsidRDefault="003D0D71" w:rsidP="003D0D71">
      <w:pPr>
        <w:spacing w:before="100" w:beforeAutospacing="1" w:after="100" w:afterAutospacing="1"/>
        <w:rPr>
          <w:szCs w:val="24"/>
        </w:rPr>
      </w:pPr>
      <w:r>
        <w:rPr>
          <w:szCs w:val="24"/>
        </w:rPr>
        <w:t>"Защита от шаха". Белый король должен защититься от шаха.</w:t>
      </w:r>
    </w:p>
    <w:p w:rsidR="003D0D71" w:rsidRDefault="003D0D71" w:rsidP="003D0D71">
      <w:pPr>
        <w:spacing w:before="100" w:beforeAutospacing="1" w:after="100" w:afterAutospacing="1"/>
        <w:rPr>
          <w:szCs w:val="24"/>
        </w:rPr>
      </w:pPr>
      <w:r>
        <w:rPr>
          <w:szCs w:val="24"/>
        </w:rPr>
        <w:t>"Мат или не мат". Приводится ряд положений, в которых ученики должны определить: дан ли мат черному королю.</w:t>
      </w:r>
    </w:p>
    <w:p w:rsidR="003D0D71" w:rsidRDefault="003D0D71" w:rsidP="003D0D71">
      <w:pPr>
        <w:spacing w:before="100" w:beforeAutospacing="1" w:after="100" w:afterAutospacing="1"/>
        <w:rPr>
          <w:szCs w:val="24"/>
        </w:rPr>
      </w:pPr>
      <w:r>
        <w:rPr>
          <w:szCs w:val="24"/>
        </w:rPr>
        <w:t>"Первый шах". Игра проводится всеми фигурами из начального положения. Выигрывает тот, кто объявит первый шах.</w:t>
      </w:r>
    </w:p>
    <w:p w:rsidR="003D0D71" w:rsidRDefault="003D0D71" w:rsidP="003D0D71">
      <w:pPr>
        <w:spacing w:before="100" w:beforeAutospacing="1" w:after="100" w:afterAutospacing="1"/>
        <w:rPr>
          <w:szCs w:val="24"/>
        </w:rPr>
      </w:pPr>
      <w:r>
        <w:rPr>
          <w:szCs w:val="24"/>
        </w:rPr>
        <w:t xml:space="preserve">"Рокировка". Ученики должны определить, можно ли рокировать в тех или иных случаях. </w:t>
      </w:r>
    </w:p>
    <w:p w:rsidR="003D0D71" w:rsidRDefault="003D0D71" w:rsidP="003D0D71">
      <w:pPr>
        <w:spacing w:before="100" w:beforeAutospacing="1" w:after="100" w:afterAutospacing="1"/>
        <w:rPr>
          <w:szCs w:val="24"/>
        </w:rPr>
      </w:pPr>
      <w:r>
        <w:rPr>
          <w:szCs w:val="24"/>
        </w:rPr>
        <w:t>6. ИГРА ВСЕМИ ФИГУРАМИ ИЗ НАЧАЛЬНОГО ПОЛОЖЕНИЯ. Самые общие представления о том, как начинать шахматную партию.</w:t>
      </w:r>
    </w:p>
    <w:p w:rsidR="003D0D71" w:rsidRDefault="003D0D71" w:rsidP="003D0D71">
      <w:pPr>
        <w:spacing w:before="100" w:beforeAutospacing="1" w:after="100" w:afterAutospacing="1"/>
        <w:rPr>
          <w:i/>
          <w:iCs/>
          <w:szCs w:val="24"/>
        </w:rPr>
      </w:pPr>
      <w:r>
        <w:rPr>
          <w:i/>
          <w:iCs/>
          <w:szCs w:val="24"/>
        </w:rPr>
        <w:lastRenderedPageBreak/>
        <w:t>Дидактические игры и задания</w:t>
      </w:r>
    </w:p>
    <w:p w:rsidR="003D0D71" w:rsidRDefault="003D0D71" w:rsidP="003D0D71">
      <w:pPr>
        <w:spacing w:before="100" w:beforeAutospacing="1" w:after="100" w:afterAutospacing="1"/>
        <w:rPr>
          <w:szCs w:val="24"/>
        </w:rPr>
      </w:pPr>
      <w:r>
        <w:rPr>
          <w:szCs w:val="24"/>
        </w:rPr>
        <w:t>"Два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rsidR="00BC7D06" w:rsidRDefault="00BC7D06" w:rsidP="00BC7D06">
      <w:pPr>
        <w:shd w:val="clear" w:color="auto" w:fill="FFFFFF"/>
        <w:spacing w:before="82"/>
        <w:jc w:val="center"/>
        <w:rPr>
          <w:b/>
          <w:szCs w:val="24"/>
        </w:rPr>
      </w:pPr>
      <w:r>
        <w:rPr>
          <w:b/>
          <w:szCs w:val="24"/>
        </w:rPr>
        <w:t>УЧЕБНО-ТЕМАТИЧЕСКИЙ ПЛАН</w:t>
      </w:r>
    </w:p>
    <w:p w:rsidR="00BC7D06" w:rsidRDefault="00BC7D06" w:rsidP="00BC7D06">
      <w:pPr>
        <w:shd w:val="clear" w:color="auto" w:fill="FFFFFF"/>
        <w:spacing w:before="82"/>
        <w:jc w:val="center"/>
        <w:rPr>
          <w:szCs w:val="24"/>
        </w:rPr>
      </w:pPr>
      <w:r>
        <w:rPr>
          <w:szCs w:val="24"/>
        </w:rPr>
        <w:t>10 класс</w:t>
      </w:r>
    </w:p>
    <w:tbl>
      <w:tblPr>
        <w:tblW w:w="51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889"/>
        <w:gridCol w:w="9132"/>
        <w:gridCol w:w="2386"/>
        <w:gridCol w:w="1654"/>
        <w:gridCol w:w="1114"/>
      </w:tblGrid>
      <w:tr w:rsidR="00BC7D06" w:rsidTr="00BC7D06">
        <w:tc>
          <w:tcPr>
            <w:tcW w:w="0" w:type="auto"/>
            <w:vMerge w:val="restar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bookmarkStart w:id="1" w:name="0"/>
            <w:bookmarkStart w:id="2" w:name="4ef3ac8ac6c382d4792f3564fa36775ed99440a6"/>
            <w:bookmarkEnd w:id="1"/>
            <w:bookmarkEnd w:id="2"/>
            <w:r>
              <w:rPr>
                <w:szCs w:val="24"/>
              </w:rPr>
              <w:t>№ п/п </w:t>
            </w:r>
          </w:p>
        </w:tc>
        <w:tc>
          <w:tcPr>
            <w:tcW w:w="3009" w:type="pct"/>
            <w:vMerge w:val="restar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Наименование разделов и тем</w:t>
            </w:r>
          </w:p>
        </w:tc>
        <w:tc>
          <w:tcPr>
            <w:tcW w:w="1331" w:type="pct"/>
            <w:gridSpan w:val="2"/>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Количество часов</w:t>
            </w:r>
          </w:p>
        </w:tc>
        <w:tc>
          <w:tcPr>
            <w:tcW w:w="367" w:type="pct"/>
            <w:vMerge w:val="restar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Всего часов </w:t>
            </w:r>
          </w:p>
        </w:tc>
      </w:tr>
      <w:tr w:rsidR="00BC7D06" w:rsidTr="00BC7D06">
        <w:tc>
          <w:tcPr>
            <w:tcW w:w="0" w:type="auto"/>
            <w:vMerge/>
            <w:tcBorders>
              <w:top w:val="single" w:sz="4" w:space="0" w:color="auto"/>
              <w:left w:val="single" w:sz="4" w:space="0" w:color="auto"/>
              <w:bottom w:val="single" w:sz="4" w:space="0" w:color="auto"/>
              <w:right w:val="single" w:sz="4" w:space="0" w:color="auto"/>
            </w:tcBorders>
            <w:vAlign w:val="center"/>
            <w:hideMark/>
          </w:tcPr>
          <w:p w:rsidR="00BC7D06" w:rsidRDefault="00BC7D06">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C7D06" w:rsidRDefault="00BC7D06">
            <w:pPr>
              <w:rPr>
                <w:szCs w:val="24"/>
              </w:rPr>
            </w:pP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Теория</w:t>
            </w: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Практика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C7D06" w:rsidRDefault="00BC7D06">
            <w:pPr>
              <w:rPr>
                <w:szCs w:val="24"/>
              </w:rPr>
            </w:pP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1</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Первое знакомство с Шахматным  королевством. Техника безопасности</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tcPr>
          <w:p w:rsidR="00BC7D06" w:rsidRDefault="00BC7D06">
            <w:pPr>
              <w:spacing w:line="276" w:lineRule="auto"/>
              <w:jc w:val="center"/>
              <w:rPr>
                <w:szCs w:val="24"/>
              </w:rPr>
            </w:pP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2</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 xml:space="preserve">Шахматная доска.       </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tcPr>
          <w:p w:rsidR="00BC7D06" w:rsidRDefault="00BC7D06">
            <w:pPr>
              <w:spacing w:line="276" w:lineRule="auto"/>
              <w:jc w:val="center"/>
              <w:rPr>
                <w:szCs w:val="24"/>
              </w:rPr>
            </w:pP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3</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Игра «собери доску»</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tcPr>
          <w:p w:rsidR="00BC7D06" w:rsidRDefault="00BC7D06">
            <w:pPr>
              <w:spacing w:line="276" w:lineRule="auto"/>
              <w:jc w:val="center"/>
              <w:rPr>
                <w:szCs w:val="24"/>
              </w:rPr>
            </w:pP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4</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 xml:space="preserve">Шахматные фигура - слон </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tcPr>
          <w:p w:rsidR="00BC7D06" w:rsidRDefault="00BC7D06">
            <w:pPr>
              <w:spacing w:line="276" w:lineRule="auto"/>
              <w:jc w:val="center"/>
              <w:rPr>
                <w:szCs w:val="24"/>
              </w:rPr>
            </w:pP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5</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Шахматные фигура - ладья</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tcPr>
          <w:p w:rsidR="00BC7D06" w:rsidRDefault="00BC7D06">
            <w:pPr>
              <w:spacing w:line="276" w:lineRule="auto"/>
              <w:jc w:val="center"/>
              <w:rPr>
                <w:szCs w:val="24"/>
              </w:rPr>
            </w:pP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6</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Шахматные фигура - конь</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tcPr>
          <w:p w:rsidR="00BC7D06" w:rsidRDefault="00BC7D06">
            <w:pPr>
              <w:spacing w:line="276" w:lineRule="auto"/>
              <w:jc w:val="center"/>
              <w:rPr>
                <w:szCs w:val="24"/>
              </w:rPr>
            </w:pP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7</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«Могучая фигура» Ферзь.</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tcPr>
          <w:p w:rsidR="00BC7D06" w:rsidRDefault="00BC7D06">
            <w:pPr>
              <w:spacing w:line="276" w:lineRule="auto"/>
              <w:jc w:val="center"/>
              <w:rPr>
                <w:szCs w:val="24"/>
              </w:rPr>
            </w:pP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8</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Король - самая важная, главная фигура.</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tcPr>
          <w:p w:rsidR="00BC7D06" w:rsidRDefault="00BC7D06">
            <w:pPr>
              <w:spacing w:line="276" w:lineRule="auto"/>
              <w:jc w:val="center"/>
              <w:rPr>
                <w:szCs w:val="24"/>
              </w:rPr>
            </w:pP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9</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rPr>
                <w:szCs w:val="24"/>
              </w:rPr>
            </w:pPr>
            <w:r>
              <w:rPr>
                <w:szCs w:val="24"/>
              </w:rPr>
              <w:t>Благородные пешки черно-белой доски.                                                  </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tcPr>
          <w:p w:rsidR="00BC7D06" w:rsidRDefault="00BC7D06">
            <w:pPr>
              <w:spacing w:line="276" w:lineRule="auto"/>
              <w:jc w:val="center"/>
              <w:rPr>
                <w:szCs w:val="24"/>
              </w:rPr>
            </w:pP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10</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«Волшебная» пешка</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tcPr>
          <w:p w:rsidR="00BC7D06" w:rsidRDefault="00BC7D06">
            <w:pPr>
              <w:spacing w:line="276" w:lineRule="auto"/>
              <w:jc w:val="center"/>
              <w:rPr>
                <w:szCs w:val="24"/>
              </w:rPr>
            </w:pP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11</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Делаем шахматы</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tcPr>
          <w:p w:rsidR="00BC7D06" w:rsidRDefault="00BC7D06">
            <w:pPr>
              <w:spacing w:line="276" w:lineRule="auto"/>
              <w:jc w:val="center"/>
              <w:rPr>
                <w:szCs w:val="24"/>
              </w:rPr>
            </w:pP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12</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Кто чего стоит?</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tcPr>
          <w:p w:rsidR="00BC7D06" w:rsidRDefault="00BC7D06">
            <w:pPr>
              <w:spacing w:line="276" w:lineRule="auto"/>
              <w:jc w:val="center"/>
              <w:rPr>
                <w:szCs w:val="24"/>
              </w:rPr>
            </w:pP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13</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Основные правила и понятия шахматной игры</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tcPr>
          <w:p w:rsidR="00BC7D06" w:rsidRDefault="00BC7D06">
            <w:pPr>
              <w:spacing w:line="276" w:lineRule="auto"/>
              <w:jc w:val="center"/>
              <w:rPr>
                <w:szCs w:val="24"/>
              </w:rPr>
            </w:pP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14</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 xml:space="preserve">Сравнительная характеристика и относительная ценность фигур. </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tcPr>
          <w:p w:rsidR="00BC7D06" w:rsidRDefault="00BC7D06">
            <w:pPr>
              <w:spacing w:line="276" w:lineRule="auto"/>
              <w:jc w:val="center"/>
              <w:rPr>
                <w:szCs w:val="24"/>
              </w:rPr>
            </w:pP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15</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Шах. Понятие о шахе. Защита от шаха.</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tcPr>
          <w:p w:rsidR="00BC7D06" w:rsidRDefault="00BC7D06">
            <w:pPr>
              <w:spacing w:line="276" w:lineRule="auto"/>
              <w:jc w:val="center"/>
              <w:rPr>
                <w:szCs w:val="24"/>
              </w:rPr>
            </w:pP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2</w:t>
            </w: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2</w:t>
            </w: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16</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Мат - цель игры.</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tcPr>
          <w:p w:rsidR="00BC7D06" w:rsidRDefault="00BC7D06">
            <w:pPr>
              <w:spacing w:line="276" w:lineRule="auto"/>
              <w:jc w:val="center"/>
              <w:rPr>
                <w:szCs w:val="24"/>
              </w:rPr>
            </w:pP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2</w:t>
            </w: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2</w:t>
            </w: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17</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Рокировка.</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tcPr>
          <w:p w:rsidR="00BC7D06" w:rsidRDefault="00BC7D06">
            <w:pPr>
              <w:spacing w:line="276" w:lineRule="auto"/>
              <w:jc w:val="center"/>
              <w:rPr>
                <w:szCs w:val="24"/>
              </w:rPr>
            </w:pP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18</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Шахматная партия. Начало шахматной партии. Правила и законы дебюта.</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2</w:t>
            </w: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lastRenderedPageBreak/>
              <w:t>19</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Ничья.</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tcPr>
          <w:p w:rsidR="00BC7D06" w:rsidRDefault="00BC7D06">
            <w:pPr>
              <w:spacing w:line="276" w:lineRule="auto"/>
              <w:jc w:val="center"/>
              <w:rPr>
                <w:szCs w:val="24"/>
              </w:rPr>
            </w:pP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20</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Символы шахматных фигур</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tcPr>
          <w:p w:rsidR="00BC7D06" w:rsidRDefault="00BC7D06">
            <w:pPr>
              <w:spacing w:line="276" w:lineRule="auto"/>
              <w:jc w:val="center"/>
              <w:rPr>
                <w:szCs w:val="24"/>
              </w:rPr>
            </w:pP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21</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Тактика игры</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tcPr>
          <w:p w:rsidR="00BC7D06" w:rsidRDefault="00BC7D06">
            <w:pPr>
              <w:spacing w:line="276" w:lineRule="auto"/>
              <w:jc w:val="center"/>
              <w:rPr>
                <w:szCs w:val="24"/>
              </w:rPr>
            </w:pP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2</w:t>
            </w: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2</w:t>
            </w: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22</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Стратегия игры</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tcPr>
          <w:p w:rsidR="00BC7D06" w:rsidRDefault="00BC7D06">
            <w:pPr>
              <w:spacing w:line="276" w:lineRule="auto"/>
              <w:jc w:val="center"/>
              <w:rPr>
                <w:szCs w:val="24"/>
              </w:rPr>
            </w:pP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2</w:t>
            </w: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2</w:t>
            </w: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23</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Сеансы одновременной игры</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tcPr>
          <w:p w:rsidR="00BC7D06" w:rsidRDefault="00BC7D06">
            <w:pPr>
              <w:spacing w:line="276" w:lineRule="auto"/>
              <w:jc w:val="center"/>
              <w:rPr>
                <w:szCs w:val="24"/>
              </w:rPr>
            </w:pP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3</w:t>
            </w: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3</w:t>
            </w: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24</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 xml:space="preserve">Соревнования </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tcPr>
          <w:p w:rsidR="00BC7D06" w:rsidRDefault="00BC7D06">
            <w:pPr>
              <w:spacing w:line="276" w:lineRule="auto"/>
              <w:jc w:val="center"/>
              <w:rPr>
                <w:szCs w:val="24"/>
              </w:rPr>
            </w:pP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3</w:t>
            </w: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3</w:t>
            </w: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25</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szCs w:val="24"/>
              </w:rPr>
            </w:pPr>
            <w:r>
              <w:rPr>
                <w:szCs w:val="24"/>
              </w:rPr>
              <w:t>Итоговое занятие. Подведение итогов года</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tcPr>
          <w:p w:rsidR="00BC7D06" w:rsidRDefault="00BC7D06">
            <w:pPr>
              <w:spacing w:line="276" w:lineRule="auto"/>
              <w:jc w:val="center"/>
              <w:rPr>
                <w:szCs w:val="24"/>
              </w:rPr>
            </w:pP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szCs w:val="24"/>
              </w:rPr>
            </w:pPr>
            <w:r>
              <w:rPr>
                <w:szCs w:val="24"/>
              </w:rPr>
              <w:t>1</w:t>
            </w:r>
          </w:p>
        </w:tc>
      </w:tr>
      <w:tr w:rsidR="00BC7D06" w:rsidTr="00BC7D06">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b/>
                <w:szCs w:val="24"/>
              </w:rPr>
            </w:pPr>
            <w:r>
              <w:rPr>
                <w:b/>
                <w:szCs w:val="24"/>
              </w:rPr>
              <w:t xml:space="preserve">  </w:t>
            </w:r>
          </w:p>
        </w:tc>
        <w:tc>
          <w:tcPr>
            <w:tcW w:w="3009"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both"/>
              <w:rPr>
                <w:b/>
                <w:szCs w:val="24"/>
              </w:rPr>
            </w:pPr>
            <w:r>
              <w:rPr>
                <w:b/>
                <w:szCs w:val="24"/>
              </w:rPr>
              <w:t>                                                      Итого: </w:t>
            </w:r>
          </w:p>
        </w:tc>
        <w:tc>
          <w:tcPr>
            <w:tcW w:w="786"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b/>
                <w:szCs w:val="24"/>
              </w:rPr>
            </w:pPr>
            <w:r>
              <w:rPr>
                <w:b/>
                <w:szCs w:val="24"/>
              </w:rPr>
              <w:t>12</w:t>
            </w:r>
          </w:p>
        </w:tc>
        <w:tc>
          <w:tcPr>
            <w:tcW w:w="0" w:type="auto"/>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b/>
                <w:szCs w:val="24"/>
              </w:rPr>
            </w:pPr>
            <w:r>
              <w:rPr>
                <w:b/>
                <w:szCs w:val="24"/>
              </w:rPr>
              <w:t>22</w:t>
            </w:r>
          </w:p>
        </w:tc>
        <w:tc>
          <w:tcPr>
            <w:tcW w:w="367" w:type="pct"/>
            <w:tcBorders>
              <w:top w:val="single" w:sz="4" w:space="0" w:color="auto"/>
              <w:left w:val="single" w:sz="4" w:space="0" w:color="auto"/>
              <w:bottom w:val="single" w:sz="4" w:space="0" w:color="auto"/>
              <w:right w:val="single" w:sz="4" w:space="0" w:color="auto"/>
            </w:tcBorders>
            <w:tcMar>
              <w:top w:w="41" w:type="dxa"/>
              <w:left w:w="41" w:type="dxa"/>
              <w:bottom w:w="41" w:type="dxa"/>
              <w:right w:w="41" w:type="dxa"/>
            </w:tcMar>
            <w:vAlign w:val="center"/>
            <w:hideMark/>
          </w:tcPr>
          <w:p w:rsidR="00BC7D06" w:rsidRDefault="00BC7D06">
            <w:pPr>
              <w:spacing w:line="276" w:lineRule="auto"/>
              <w:jc w:val="center"/>
              <w:rPr>
                <w:b/>
                <w:szCs w:val="24"/>
              </w:rPr>
            </w:pPr>
            <w:r>
              <w:rPr>
                <w:b/>
                <w:szCs w:val="24"/>
              </w:rPr>
              <w:t>34</w:t>
            </w:r>
          </w:p>
        </w:tc>
      </w:tr>
    </w:tbl>
    <w:p w:rsidR="00BC7D06" w:rsidRDefault="00BC7D06" w:rsidP="00BC7D06">
      <w:pPr>
        <w:shd w:val="clear" w:color="auto" w:fill="FFFFFF"/>
        <w:jc w:val="both"/>
        <w:rPr>
          <w:b/>
          <w:szCs w:val="24"/>
        </w:rPr>
      </w:pPr>
    </w:p>
    <w:p w:rsidR="00BC7D06" w:rsidRDefault="00BC7D06" w:rsidP="00BC7D06">
      <w:pPr>
        <w:shd w:val="clear" w:color="auto" w:fill="FFFFFF"/>
        <w:jc w:val="both"/>
        <w:rPr>
          <w:szCs w:val="24"/>
        </w:rPr>
      </w:pPr>
      <w:bookmarkStart w:id="3" w:name="ce5b3cf1aaf2e98aa0211e6654ae5de875f1d4ad"/>
      <w:bookmarkStart w:id="4" w:name="1"/>
      <w:bookmarkEnd w:id="3"/>
      <w:bookmarkEnd w:id="4"/>
    </w:p>
    <w:p w:rsidR="003D0D71" w:rsidRPr="00E9049D" w:rsidRDefault="00120041" w:rsidP="00E9049D">
      <w:pPr>
        <w:spacing w:before="100" w:beforeAutospacing="1" w:after="100" w:afterAutospacing="1"/>
        <w:jc w:val="center"/>
        <w:rPr>
          <w:b/>
          <w:sz w:val="28"/>
          <w:szCs w:val="28"/>
        </w:rPr>
      </w:pPr>
      <w:r w:rsidRPr="00E9049D">
        <w:rPr>
          <w:b/>
          <w:sz w:val="28"/>
          <w:szCs w:val="28"/>
        </w:rPr>
        <w:t>Календарно-тематическое планирование занятий внеурочной деятельности</w:t>
      </w:r>
    </w:p>
    <w:tbl>
      <w:tblPr>
        <w:tblStyle w:val="a3"/>
        <w:tblW w:w="0" w:type="auto"/>
        <w:tblInd w:w="-459" w:type="dxa"/>
        <w:tblLayout w:type="fixed"/>
        <w:tblLook w:val="04A0" w:firstRow="1" w:lastRow="0" w:firstColumn="1" w:lastColumn="0" w:noHBand="0" w:noVBand="1"/>
      </w:tblPr>
      <w:tblGrid>
        <w:gridCol w:w="682"/>
        <w:gridCol w:w="7540"/>
        <w:gridCol w:w="1349"/>
        <w:gridCol w:w="1701"/>
        <w:gridCol w:w="1701"/>
        <w:gridCol w:w="1098"/>
      </w:tblGrid>
      <w:tr w:rsidR="003D0D71" w:rsidTr="000B500C">
        <w:trPr>
          <w:trHeight w:val="170"/>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D71" w:rsidRDefault="003D0D71">
            <w:pPr>
              <w:spacing w:before="100" w:beforeAutospacing="1" w:after="100" w:afterAutospacing="1"/>
              <w:rPr>
                <w:szCs w:val="24"/>
              </w:rPr>
            </w:pPr>
            <w:r>
              <w:rPr>
                <w:szCs w:val="24"/>
              </w:rPr>
              <w:t>№</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D71" w:rsidRDefault="003D0D71">
            <w:pPr>
              <w:spacing w:before="100" w:beforeAutospacing="1" w:after="100" w:afterAutospacing="1"/>
              <w:jc w:val="center"/>
              <w:rPr>
                <w:szCs w:val="24"/>
              </w:rPr>
            </w:pPr>
            <w:r>
              <w:rPr>
                <w:szCs w:val="24"/>
              </w:rPr>
              <w:t>Тема занятия</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D71" w:rsidRDefault="003D0D71">
            <w:pPr>
              <w:spacing w:before="100" w:beforeAutospacing="1" w:after="100" w:afterAutospacing="1"/>
              <w:jc w:val="center"/>
              <w:rPr>
                <w:szCs w:val="24"/>
              </w:rPr>
            </w:pPr>
            <w:r>
              <w:rPr>
                <w:szCs w:val="24"/>
              </w:rPr>
              <w:t>Кол-во часов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D71" w:rsidRDefault="003D0D71">
            <w:pPr>
              <w:spacing w:before="100" w:beforeAutospacing="1" w:after="100" w:afterAutospacing="1"/>
              <w:jc w:val="center"/>
              <w:rPr>
                <w:szCs w:val="24"/>
              </w:rPr>
            </w:pPr>
            <w:r>
              <w:rPr>
                <w:szCs w:val="24"/>
              </w:rPr>
              <w:t>Предполагаемая дата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D71" w:rsidRDefault="003D0D71">
            <w:pPr>
              <w:spacing w:before="100" w:beforeAutospacing="1" w:after="100" w:afterAutospacing="1"/>
              <w:jc w:val="center"/>
              <w:rPr>
                <w:szCs w:val="24"/>
              </w:rPr>
            </w:pPr>
            <w:r>
              <w:rPr>
                <w:szCs w:val="24"/>
              </w:rPr>
              <w:t>Фактическая дата</w:t>
            </w: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0D71" w:rsidRDefault="003D0D71">
            <w:pPr>
              <w:spacing w:before="100" w:beforeAutospacing="1" w:after="100" w:afterAutospacing="1"/>
              <w:jc w:val="center"/>
              <w:rPr>
                <w:szCs w:val="24"/>
              </w:rPr>
            </w:pPr>
            <w:r>
              <w:rPr>
                <w:szCs w:val="24"/>
              </w:rPr>
              <w:t>примечание</w:t>
            </w:r>
          </w:p>
        </w:tc>
      </w:tr>
      <w:tr w:rsidR="00B01DDE" w:rsidTr="000B500C">
        <w:trPr>
          <w:trHeight w:val="170"/>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 xml:space="preserve">10 </w:t>
            </w:r>
            <w:proofErr w:type="spellStart"/>
            <w:r>
              <w:rPr>
                <w:szCs w:val="24"/>
              </w:rPr>
              <w:t>кл</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 xml:space="preserve">10 </w:t>
            </w:r>
            <w:proofErr w:type="spellStart"/>
            <w:r>
              <w:rPr>
                <w:szCs w:val="24"/>
              </w:rPr>
              <w:t>кл</w:t>
            </w:r>
            <w:proofErr w:type="spellEnd"/>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1</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Знакомство. Что за игра -шахматы? Научись играть в шахматы.</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03</w:t>
            </w:r>
            <w:r w:rsidR="00B01DDE">
              <w:rPr>
                <w:szCs w:val="24"/>
              </w:rPr>
              <w:t>.09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2</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Появление шахмат на земле. Знакомство с шахматной доской и фигурами.</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10</w:t>
            </w:r>
            <w:r w:rsidR="00B01DDE">
              <w:rPr>
                <w:szCs w:val="24"/>
              </w:rPr>
              <w:t>.09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3</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Шахматная доска-поле сражений.</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17</w:t>
            </w:r>
            <w:r w:rsidR="00B01DDE">
              <w:rPr>
                <w:szCs w:val="24"/>
              </w:rPr>
              <w:t>.09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4</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Как выглядит шахматное войско? На кого похожи шахматные фигуры и почему они так названы</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24</w:t>
            </w:r>
            <w:r w:rsidR="00B01DDE">
              <w:rPr>
                <w:szCs w:val="24"/>
              </w:rPr>
              <w:t>.09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5</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Знакомство с шахматной нотацией</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01</w:t>
            </w:r>
            <w:r w:rsidR="00B01DDE">
              <w:rPr>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6</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Сказка о путешествии шахмат по свету</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08</w:t>
            </w:r>
            <w:r w:rsidR="00B01DDE">
              <w:rPr>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7</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Изучение шахматной нотации. Запись позиций</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15</w:t>
            </w:r>
            <w:r w:rsidR="00B01DDE">
              <w:rPr>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8</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Закрепление знаний. Игры на шахматной доске.</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22</w:t>
            </w:r>
            <w:r w:rsidR="00B01DDE">
              <w:rPr>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9</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Плывет ладья по доске. Запись шахматных ходов.</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12</w:t>
            </w:r>
            <w:r w:rsidR="00B01DDE">
              <w:rPr>
                <w:szCs w:val="24"/>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10</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Сказка о том, как на Руси в шахматы играли.</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19</w:t>
            </w:r>
            <w:r w:rsidR="00B01DDE">
              <w:rPr>
                <w:szCs w:val="24"/>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11</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Как ходит и как ест шахматный слон.</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26</w:t>
            </w:r>
            <w:r w:rsidR="00B01DDE">
              <w:rPr>
                <w:szCs w:val="24"/>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12</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Закрепление знаний. Игры на шахматной доске.</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3.12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13</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proofErr w:type="gramStart"/>
            <w:r>
              <w:rPr>
                <w:szCs w:val="24"/>
              </w:rPr>
              <w:t>Как  ходят</w:t>
            </w:r>
            <w:proofErr w:type="gramEnd"/>
            <w:r>
              <w:rPr>
                <w:szCs w:val="24"/>
              </w:rPr>
              <w:t xml:space="preserve"> их величества- король и ферзь.</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10</w:t>
            </w:r>
            <w:r w:rsidR="00B01DDE">
              <w:rPr>
                <w:szCs w:val="24"/>
              </w:rPr>
              <w:t>.12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14</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 xml:space="preserve">Скачем на коне. Обучение прыжкам коня. </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17</w:t>
            </w:r>
            <w:r w:rsidR="00B01DDE">
              <w:rPr>
                <w:szCs w:val="24"/>
              </w:rPr>
              <w:t>.12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lastRenderedPageBreak/>
              <w:t>15</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Закрепление знаний. Игры на шахматной доске.</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24</w:t>
            </w:r>
            <w:r w:rsidR="00B01DDE">
              <w:rPr>
                <w:szCs w:val="24"/>
              </w:rPr>
              <w:t>.12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16</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Пешки - бравые солдаты шахматной доски</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rsidP="00120041">
            <w:pPr>
              <w:spacing w:before="100" w:beforeAutospacing="1" w:after="100" w:afterAutospacing="1"/>
              <w:jc w:val="center"/>
              <w:rPr>
                <w:szCs w:val="24"/>
              </w:rPr>
            </w:pPr>
            <w:r>
              <w:rPr>
                <w:szCs w:val="24"/>
              </w:rPr>
              <w:t>25.12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17</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Знакомство со всеми правилами поведения пешек во время игры.</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21</w:t>
            </w:r>
            <w:r w:rsidR="00B01DDE">
              <w:rPr>
                <w:szCs w:val="24"/>
              </w:rPr>
              <w:t>.01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18</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Что такое шах, мат и пат</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C13322">
            <w:pPr>
              <w:spacing w:before="100" w:beforeAutospacing="1" w:after="100" w:afterAutospacing="1"/>
              <w:jc w:val="center"/>
              <w:rPr>
                <w:szCs w:val="24"/>
              </w:rPr>
            </w:pPr>
            <w:r>
              <w:rPr>
                <w:szCs w:val="24"/>
              </w:rPr>
              <w:t>28</w:t>
            </w:r>
            <w:r w:rsidR="00B01DDE">
              <w:rPr>
                <w:szCs w:val="24"/>
              </w:rPr>
              <w:t>.01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19</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Цель шахматной игры.</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4.02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20</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Защита от нападения</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11</w:t>
            </w:r>
            <w:r w:rsidR="00B01DDE">
              <w:rPr>
                <w:szCs w:val="24"/>
              </w:rPr>
              <w:t>.02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21</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 xml:space="preserve">Основные идеи шахматных дебютов </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18</w:t>
            </w:r>
            <w:r w:rsidR="00B01DDE">
              <w:rPr>
                <w:szCs w:val="24"/>
              </w:rPr>
              <w:t>.02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22</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Закрепление знаний. Игры на шахматной доске.</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25</w:t>
            </w:r>
            <w:r w:rsidR="00B01DDE">
              <w:rPr>
                <w:szCs w:val="24"/>
              </w:rPr>
              <w:t>.02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23</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Правильная расстановка фигур</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4.03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24</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Рокировка и все  ней</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C13322">
            <w:pPr>
              <w:spacing w:before="100" w:beforeAutospacing="1" w:after="100" w:afterAutospacing="1"/>
              <w:jc w:val="center"/>
              <w:rPr>
                <w:szCs w:val="24"/>
              </w:rPr>
            </w:pPr>
            <w:r>
              <w:rPr>
                <w:szCs w:val="24"/>
              </w:rPr>
              <w:t>11</w:t>
            </w:r>
            <w:r w:rsidR="00B01DDE">
              <w:rPr>
                <w:szCs w:val="24"/>
              </w:rPr>
              <w:t>.03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25</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Как записывать шахматную партию</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18</w:t>
            </w:r>
            <w:r w:rsidR="00B01DDE">
              <w:rPr>
                <w:szCs w:val="24"/>
              </w:rPr>
              <w:t>.03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26</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Развитие шахматной памяти</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25</w:t>
            </w:r>
            <w:r w:rsidR="00B01DDE">
              <w:rPr>
                <w:szCs w:val="24"/>
              </w:rPr>
              <w:t>.03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27</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Основные законы дебюта. Ловушки. «Детский мат»</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08</w:t>
            </w:r>
            <w:r w:rsidR="00B01DDE">
              <w:rPr>
                <w:szCs w:val="24"/>
              </w:rPr>
              <w:t>.04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28</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Десять правил дебюта.</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C13322">
            <w:pPr>
              <w:spacing w:before="100" w:beforeAutospacing="1" w:after="100" w:afterAutospacing="1"/>
              <w:jc w:val="center"/>
              <w:rPr>
                <w:szCs w:val="24"/>
              </w:rPr>
            </w:pPr>
            <w:r>
              <w:rPr>
                <w:szCs w:val="24"/>
              </w:rPr>
              <w:t>15</w:t>
            </w:r>
            <w:r w:rsidR="00B01DDE">
              <w:rPr>
                <w:szCs w:val="24"/>
              </w:rPr>
              <w:t>.04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29</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Кто сколько стоит. Ценность фигур</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22</w:t>
            </w:r>
            <w:r w:rsidR="00B01DDE">
              <w:rPr>
                <w:szCs w:val="24"/>
              </w:rPr>
              <w:t>.04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30</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Закрепление знаний. Игры на шахматной доске.</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C13322">
            <w:pPr>
              <w:spacing w:before="100" w:beforeAutospacing="1" w:after="100" w:afterAutospacing="1"/>
              <w:jc w:val="center"/>
              <w:rPr>
                <w:szCs w:val="24"/>
              </w:rPr>
            </w:pPr>
            <w:r>
              <w:rPr>
                <w:szCs w:val="24"/>
              </w:rPr>
              <w:t>29</w:t>
            </w:r>
            <w:r w:rsidR="00B01DDE">
              <w:rPr>
                <w:szCs w:val="24"/>
              </w:rPr>
              <w:t>.04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31</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Как избежать зевков?</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C13322">
            <w:pPr>
              <w:spacing w:before="100" w:beforeAutospacing="1" w:after="100" w:afterAutospacing="1"/>
              <w:jc w:val="center"/>
              <w:rPr>
                <w:szCs w:val="24"/>
              </w:rPr>
            </w:pPr>
            <w:r>
              <w:rPr>
                <w:szCs w:val="24"/>
              </w:rPr>
              <w:t>6.05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32</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Учимся видеть всю доску</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13</w:t>
            </w:r>
            <w:r w:rsidR="00B01DDE">
              <w:rPr>
                <w:szCs w:val="24"/>
              </w:rPr>
              <w:t>.05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33</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Нападение и защита</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20</w:t>
            </w:r>
            <w:r w:rsidR="00B01DDE">
              <w:rPr>
                <w:szCs w:val="24"/>
              </w:rPr>
              <w:t>.05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r w:rsidR="00B01DDE" w:rsidTr="000B500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34</w:t>
            </w:r>
          </w:p>
        </w:tc>
        <w:tc>
          <w:tcPr>
            <w:tcW w:w="7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rPr>
                <w:szCs w:val="24"/>
              </w:rPr>
            </w:pPr>
            <w:r>
              <w:rPr>
                <w:szCs w:val="24"/>
              </w:rPr>
              <w:t>Закрепление знаний. Игры на шахматной доске.</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B01DDE">
            <w:pPr>
              <w:spacing w:before="100" w:beforeAutospacing="1" w:after="100" w:afterAutospacing="1"/>
              <w:jc w:val="center"/>
              <w:rPr>
                <w:szCs w:val="24"/>
              </w:rPr>
            </w:pPr>
            <w:r>
              <w:rPr>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1DDE" w:rsidRDefault="00704C28" w:rsidP="00120041">
            <w:pPr>
              <w:spacing w:before="100" w:beforeAutospacing="1" w:after="100" w:afterAutospacing="1"/>
              <w:jc w:val="center"/>
              <w:rPr>
                <w:szCs w:val="24"/>
              </w:rPr>
            </w:pPr>
            <w:r>
              <w:rPr>
                <w:szCs w:val="24"/>
              </w:rPr>
              <w:t>27</w:t>
            </w:r>
            <w:r w:rsidR="00B01DDE">
              <w:rPr>
                <w:szCs w:val="24"/>
              </w:rPr>
              <w:t>.05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1DDE" w:rsidRDefault="00B01DDE">
            <w:pPr>
              <w:spacing w:before="100" w:beforeAutospacing="1" w:after="100" w:afterAutospacing="1"/>
              <w:rPr>
                <w:szCs w:val="24"/>
              </w:rPr>
            </w:pPr>
          </w:p>
        </w:tc>
      </w:tr>
    </w:tbl>
    <w:p w:rsidR="003D0D71" w:rsidRDefault="003D0D71" w:rsidP="003D0D71">
      <w:pPr>
        <w:spacing w:before="100" w:beforeAutospacing="1" w:after="100" w:afterAutospacing="1"/>
        <w:rPr>
          <w:szCs w:val="24"/>
        </w:rPr>
      </w:pPr>
    </w:p>
    <w:p w:rsidR="003D0D71" w:rsidRDefault="003D0D71" w:rsidP="003D0D71">
      <w:pPr>
        <w:rPr>
          <w:szCs w:val="24"/>
        </w:rPr>
      </w:pPr>
    </w:p>
    <w:p w:rsidR="00BF73B2" w:rsidRDefault="00BF73B2" w:rsidP="003D0D71"/>
    <w:sectPr w:rsidR="00BF73B2" w:rsidSect="000B500C">
      <w:pgSz w:w="16838" w:h="11906" w:orient="landscape"/>
      <w:pgMar w:top="709" w:right="993"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ekton Pro">
    <w:altName w:val="Arial"/>
    <w:panose1 w:val="00000000000000000000"/>
    <w:charset w:val="00"/>
    <w:family w:val="swiss"/>
    <w:notTrueType/>
    <w:pitch w:val="variable"/>
    <w:sig w:usb0="00000007" w:usb1="00000001" w:usb2="00000000" w:usb3="00000000" w:csb0="00000093"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147BC"/>
    <w:multiLevelType w:val="hybridMultilevel"/>
    <w:tmpl w:val="47D4EF6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69A043F"/>
    <w:multiLevelType w:val="hybridMultilevel"/>
    <w:tmpl w:val="21B80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021969"/>
    <w:multiLevelType w:val="multilevel"/>
    <w:tmpl w:val="66788F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19E6BC4"/>
    <w:multiLevelType w:val="multilevel"/>
    <w:tmpl w:val="F3D843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7294E44"/>
    <w:multiLevelType w:val="hybridMultilevel"/>
    <w:tmpl w:val="90569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EDA57BC"/>
    <w:multiLevelType w:val="hybridMultilevel"/>
    <w:tmpl w:val="40C4FCB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4E04106"/>
    <w:multiLevelType w:val="multilevel"/>
    <w:tmpl w:val="F32C8FC2"/>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1"/>
  </w:num>
  <w:num w:numId="5">
    <w:abstractNumId w:val="5"/>
  </w:num>
  <w:num w:numId="6">
    <w:abstractNumId w:val="6"/>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D71"/>
    <w:rsid w:val="00007D72"/>
    <w:rsid w:val="00057FDE"/>
    <w:rsid w:val="000B500C"/>
    <w:rsid w:val="00116FB2"/>
    <w:rsid w:val="00120041"/>
    <w:rsid w:val="001B117D"/>
    <w:rsid w:val="0020473B"/>
    <w:rsid w:val="002D1416"/>
    <w:rsid w:val="003224CB"/>
    <w:rsid w:val="00394AC4"/>
    <w:rsid w:val="00397CD5"/>
    <w:rsid w:val="003D0D71"/>
    <w:rsid w:val="004E282F"/>
    <w:rsid w:val="005272CF"/>
    <w:rsid w:val="005D252B"/>
    <w:rsid w:val="00633A69"/>
    <w:rsid w:val="0067252A"/>
    <w:rsid w:val="00704C28"/>
    <w:rsid w:val="007600CC"/>
    <w:rsid w:val="0085538D"/>
    <w:rsid w:val="00927ABE"/>
    <w:rsid w:val="00941DD1"/>
    <w:rsid w:val="009446FB"/>
    <w:rsid w:val="0098198C"/>
    <w:rsid w:val="00A96141"/>
    <w:rsid w:val="00AC6363"/>
    <w:rsid w:val="00B01DDE"/>
    <w:rsid w:val="00BC7D06"/>
    <w:rsid w:val="00BF73B2"/>
    <w:rsid w:val="00C13322"/>
    <w:rsid w:val="00C47A16"/>
    <w:rsid w:val="00E553F8"/>
    <w:rsid w:val="00E9049D"/>
    <w:rsid w:val="00E906C9"/>
    <w:rsid w:val="00F46FE6"/>
    <w:rsid w:val="00FF6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5EA5D3-B38D-4FB0-B124-5A4AB58CE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276" w:lineRule="auto"/>
        <w:ind w:left="414"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0D71"/>
    <w:pPr>
      <w:spacing w:line="240" w:lineRule="auto"/>
      <w:ind w:left="0" w:firstLine="0"/>
    </w:pPr>
    <w:rPr>
      <w:rFonts w:ascii="Times New Roman" w:eastAsia="Times New Roman" w:hAnsi="Times New Roman" w:cs="Times New Roman"/>
      <w:sz w:val="24"/>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D0D71"/>
    <w:pPr>
      <w:spacing w:line="240" w:lineRule="auto"/>
      <w:ind w:left="0" w:firstLine="0"/>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057F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78872">
      <w:bodyDiv w:val="1"/>
      <w:marLeft w:val="0"/>
      <w:marRight w:val="0"/>
      <w:marTop w:val="0"/>
      <w:marBottom w:val="0"/>
      <w:divBdr>
        <w:top w:val="none" w:sz="0" w:space="0" w:color="auto"/>
        <w:left w:val="none" w:sz="0" w:space="0" w:color="auto"/>
        <w:bottom w:val="none" w:sz="0" w:space="0" w:color="auto"/>
        <w:right w:val="none" w:sz="0" w:space="0" w:color="auto"/>
      </w:divBdr>
    </w:div>
    <w:div w:id="360589971">
      <w:bodyDiv w:val="1"/>
      <w:marLeft w:val="0"/>
      <w:marRight w:val="0"/>
      <w:marTop w:val="0"/>
      <w:marBottom w:val="0"/>
      <w:divBdr>
        <w:top w:val="none" w:sz="0" w:space="0" w:color="auto"/>
        <w:left w:val="none" w:sz="0" w:space="0" w:color="auto"/>
        <w:bottom w:val="none" w:sz="0" w:space="0" w:color="auto"/>
        <w:right w:val="none" w:sz="0" w:space="0" w:color="auto"/>
      </w:divBdr>
    </w:div>
    <w:div w:id="627930987">
      <w:bodyDiv w:val="1"/>
      <w:marLeft w:val="0"/>
      <w:marRight w:val="0"/>
      <w:marTop w:val="0"/>
      <w:marBottom w:val="0"/>
      <w:divBdr>
        <w:top w:val="none" w:sz="0" w:space="0" w:color="auto"/>
        <w:left w:val="none" w:sz="0" w:space="0" w:color="auto"/>
        <w:bottom w:val="none" w:sz="0" w:space="0" w:color="auto"/>
        <w:right w:val="none" w:sz="0" w:space="0" w:color="auto"/>
      </w:divBdr>
    </w:div>
    <w:div w:id="787698739">
      <w:bodyDiv w:val="1"/>
      <w:marLeft w:val="0"/>
      <w:marRight w:val="0"/>
      <w:marTop w:val="0"/>
      <w:marBottom w:val="0"/>
      <w:divBdr>
        <w:top w:val="none" w:sz="0" w:space="0" w:color="auto"/>
        <w:left w:val="none" w:sz="0" w:space="0" w:color="auto"/>
        <w:bottom w:val="none" w:sz="0" w:space="0" w:color="auto"/>
        <w:right w:val="none" w:sz="0" w:space="0" w:color="auto"/>
      </w:divBdr>
    </w:div>
    <w:div w:id="1020736082">
      <w:bodyDiv w:val="1"/>
      <w:marLeft w:val="0"/>
      <w:marRight w:val="0"/>
      <w:marTop w:val="0"/>
      <w:marBottom w:val="0"/>
      <w:divBdr>
        <w:top w:val="none" w:sz="0" w:space="0" w:color="auto"/>
        <w:left w:val="none" w:sz="0" w:space="0" w:color="auto"/>
        <w:bottom w:val="none" w:sz="0" w:space="0" w:color="auto"/>
        <w:right w:val="none" w:sz="0" w:space="0" w:color="auto"/>
      </w:divBdr>
    </w:div>
    <w:div w:id="1025399918">
      <w:bodyDiv w:val="1"/>
      <w:marLeft w:val="0"/>
      <w:marRight w:val="0"/>
      <w:marTop w:val="0"/>
      <w:marBottom w:val="0"/>
      <w:divBdr>
        <w:top w:val="none" w:sz="0" w:space="0" w:color="auto"/>
        <w:left w:val="none" w:sz="0" w:space="0" w:color="auto"/>
        <w:bottom w:val="none" w:sz="0" w:space="0" w:color="auto"/>
        <w:right w:val="none" w:sz="0" w:space="0" w:color="auto"/>
      </w:divBdr>
    </w:div>
    <w:div w:id="1125463497">
      <w:bodyDiv w:val="1"/>
      <w:marLeft w:val="0"/>
      <w:marRight w:val="0"/>
      <w:marTop w:val="0"/>
      <w:marBottom w:val="0"/>
      <w:divBdr>
        <w:top w:val="none" w:sz="0" w:space="0" w:color="auto"/>
        <w:left w:val="none" w:sz="0" w:space="0" w:color="auto"/>
        <w:bottom w:val="none" w:sz="0" w:space="0" w:color="auto"/>
        <w:right w:val="none" w:sz="0" w:space="0" w:color="auto"/>
      </w:divBdr>
    </w:div>
    <w:div w:id="1228689702">
      <w:bodyDiv w:val="1"/>
      <w:marLeft w:val="0"/>
      <w:marRight w:val="0"/>
      <w:marTop w:val="0"/>
      <w:marBottom w:val="0"/>
      <w:divBdr>
        <w:top w:val="none" w:sz="0" w:space="0" w:color="auto"/>
        <w:left w:val="none" w:sz="0" w:space="0" w:color="auto"/>
        <w:bottom w:val="none" w:sz="0" w:space="0" w:color="auto"/>
        <w:right w:val="none" w:sz="0" w:space="0" w:color="auto"/>
      </w:divBdr>
    </w:div>
    <w:div w:id="1353721557">
      <w:bodyDiv w:val="1"/>
      <w:marLeft w:val="0"/>
      <w:marRight w:val="0"/>
      <w:marTop w:val="0"/>
      <w:marBottom w:val="0"/>
      <w:divBdr>
        <w:top w:val="none" w:sz="0" w:space="0" w:color="auto"/>
        <w:left w:val="none" w:sz="0" w:space="0" w:color="auto"/>
        <w:bottom w:val="none" w:sz="0" w:space="0" w:color="auto"/>
        <w:right w:val="none" w:sz="0" w:space="0" w:color="auto"/>
      </w:divBdr>
    </w:div>
    <w:div w:id="1451633733">
      <w:bodyDiv w:val="1"/>
      <w:marLeft w:val="0"/>
      <w:marRight w:val="0"/>
      <w:marTop w:val="0"/>
      <w:marBottom w:val="0"/>
      <w:divBdr>
        <w:top w:val="none" w:sz="0" w:space="0" w:color="auto"/>
        <w:left w:val="none" w:sz="0" w:space="0" w:color="auto"/>
        <w:bottom w:val="none" w:sz="0" w:space="0" w:color="auto"/>
        <w:right w:val="none" w:sz="0" w:space="0" w:color="auto"/>
      </w:divBdr>
    </w:div>
    <w:div w:id="1974679635">
      <w:bodyDiv w:val="1"/>
      <w:marLeft w:val="0"/>
      <w:marRight w:val="0"/>
      <w:marTop w:val="0"/>
      <w:marBottom w:val="0"/>
      <w:divBdr>
        <w:top w:val="none" w:sz="0" w:space="0" w:color="auto"/>
        <w:left w:val="none" w:sz="0" w:space="0" w:color="auto"/>
        <w:bottom w:val="none" w:sz="0" w:space="0" w:color="auto"/>
        <w:right w:val="none" w:sz="0" w:space="0" w:color="auto"/>
      </w:divBdr>
    </w:div>
    <w:div w:id="2041203753">
      <w:bodyDiv w:val="1"/>
      <w:marLeft w:val="0"/>
      <w:marRight w:val="0"/>
      <w:marTop w:val="0"/>
      <w:marBottom w:val="0"/>
      <w:divBdr>
        <w:top w:val="none" w:sz="0" w:space="0" w:color="auto"/>
        <w:left w:val="none" w:sz="0" w:space="0" w:color="auto"/>
        <w:bottom w:val="none" w:sz="0" w:space="0" w:color="auto"/>
        <w:right w:val="none" w:sz="0" w:space="0" w:color="auto"/>
      </w:divBdr>
    </w:div>
    <w:div w:id="207500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1FFB6-A634-42C9-A4A0-6D773009B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3276</Words>
  <Characters>18677</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Учетная запись Майкрософт</cp:lastModifiedBy>
  <cp:revision>3</cp:revision>
  <cp:lastPrinted>2018-10-11T17:00:00Z</cp:lastPrinted>
  <dcterms:created xsi:type="dcterms:W3CDTF">2021-09-29T17:14:00Z</dcterms:created>
  <dcterms:modified xsi:type="dcterms:W3CDTF">2022-12-02T10:58:00Z</dcterms:modified>
</cp:coreProperties>
</file>